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97F90" w14:textId="77777777" w:rsidR="00930FB5" w:rsidRDefault="00067AF0">
      <w:pPr>
        <w:tabs>
          <w:tab w:val="center" w:pos="4680"/>
          <w:tab w:val="left" w:pos="600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  <w:t>West Virginia</w:t>
      </w:r>
      <w:r>
        <w:rPr>
          <w:b/>
          <w:sz w:val="40"/>
          <w:szCs w:val="40"/>
        </w:rPr>
        <w:tab/>
      </w:r>
    </w:p>
    <w:tbl>
      <w:tblPr>
        <w:tblStyle w:val="a"/>
        <w:tblW w:w="1098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0"/>
        <w:gridCol w:w="5490"/>
      </w:tblGrid>
      <w:tr w:rsidR="00930FB5" w14:paraId="6A4A006C" w14:textId="77777777">
        <w:tc>
          <w:tcPr>
            <w:tcW w:w="5490" w:type="dxa"/>
            <w:shd w:val="clear" w:color="auto" w:fill="FFD965"/>
            <w:vAlign w:val="bottom"/>
          </w:tcPr>
          <w:p w14:paraId="3C3F8012" w14:textId="0467907A" w:rsidR="00930FB5" w:rsidRDefault="00067AF0">
            <w:pPr>
              <w:jc w:val="center"/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  <w:t xml:space="preserve">What must </w:t>
            </w:r>
            <w:r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  <w:t>be recorded/documented</w:t>
            </w:r>
            <w:bookmarkStart w:id="0" w:name="_GoBack"/>
            <w:bookmarkEnd w:id="0"/>
          </w:p>
        </w:tc>
        <w:tc>
          <w:tcPr>
            <w:tcW w:w="5490" w:type="dxa"/>
            <w:vAlign w:val="bottom"/>
          </w:tcPr>
          <w:p w14:paraId="6B20F453" w14:textId="77777777" w:rsidR="00930FB5" w:rsidRDefault="00067AF0">
            <w:pPr>
              <w:jc w:val="center"/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  <w:t>Chlorine/Bromine, pH, Total Alkalinity</w:t>
            </w:r>
          </w:p>
        </w:tc>
      </w:tr>
      <w:tr w:rsidR="00930FB5" w14:paraId="5582CD55" w14:textId="77777777">
        <w:tc>
          <w:tcPr>
            <w:tcW w:w="5490" w:type="dxa"/>
            <w:shd w:val="clear" w:color="auto" w:fill="FFD965"/>
            <w:vAlign w:val="bottom"/>
          </w:tcPr>
          <w:p w14:paraId="33FF1B35" w14:textId="77777777" w:rsidR="00930FB5" w:rsidRDefault="00067AF0">
            <w:pPr>
              <w:jc w:val="center"/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  <w:t>Water Testing Frequency</w:t>
            </w:r>
          </w:p>
        </w:tc>
        <w:tc>
          <w:tcPr>
            <w:tcW w:w="5490" w:type="dxa"/>
            <w:vAlign w:val="bottom"/>
          </w:tcPr>
          <w:p w14:paraId="5CC39047" w14:textId="77777777" w:rsidR="00930FB5" w:rsidRDefault="00067AF0">
            <w:pPr>
              <w:jc w:val="center"/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  <w:t>At least twice daily</w:t>
            </w:r>
          </w:p>
        </w:tc>
      </w:tr>
      <w:tr w:rsidR="00930FB5" w14:paraId="39B68EF4" w14:textId="77777777">
        <w:tc>
          <w:tcPr>
            <w:tcW w:w="5490" w:type="dxa"/>
            <w:shd w:val="clear" w:color="auto" w:fill="FFD965"/>
            <w:vAlign w:val="bottom"/>
          </w:tcPr>
          <w:p w14:paraId="160C120B" w14:textId="77777777" w:rsidR="00930FB5" w:rsidRDefault="00067AF0">
            <w:pPr>
              <w:spacing w:before="100"/>
              <w:jc w:val="center"/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  <w:t>Chlorine Levels (Min-Max)</w:t>
            </w:r>
          </w:p>
        </w:tc>
        <w:tc>
          <w:tcPr>
            <w:tcW w:w="5490" w:type="dxa"/>
            <w:vAlign w:val="bottom"/>
          </w:tcPr>
          <w:p w14:paraId="681CF381" w14:textId="77777777" w:rsidR="00930FB5" w:rsidRDefault="00067AF0">
            <w:pPr>
              <w:jc w:val="center"/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  <w:t>POOL:  1.0-5.0 CL, 2.0-5.0 BR</w:t>
            </w:r>
            <w:r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  <w:br/>
              <w:t>SPA: 1.0-5.0 CL, 2.0-5.0 BR</w:t>
            </w:r>
            <w:r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  <w:br/>
              <w:t>WADING: 1.0-5.0 CL, 2.0-5.0 BR</w:t>
            </w:r>
          </w:p>
        </w:tc>
      </w:tr>
      <w:tr w:rsidR="00930FB5" w14:paraId="4D83BC73" w14:textId="77777777">
        <w:tc>
          <w:tcPr>
            <w:tcW w:w="5490" w:type="dxa"/>
            <w:shd w:val="clear" w:color="auto" w:fill="FFD965"/>
            <w:vAlign w:val="bottom"/>
          </w:tcPr>
          <w:p w14:paraId="2B97007B" w14:textId="77777777" w:rsidR="00930FB5" w:rsidRDefault="00067AF0">
            <w:pPr>
              <w:jc w:val="center"/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  <w:t>pH Levels (Min-Max)</w:t>
            </w:r>
          </w:p>
        </w:tc>
        <w:tc>
          <w:tcPr>
            <w:tcW w:w="5490" w:type="dxa"/>
            <w:vAlign w:val="bottom"/>
          </w:tcPr>
          <w:p w14:paraId="5AFA405B" w14:textId="77777777" w:rsidR="00930FB5" w:rsidRDefault="00067AF0">
            <w:pPr>
              <w:jc w:val="center"/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  <w:t>7.2-7.8</w:t>
            </w:r>
          </w:p>
        </w:tc>
      </w:tr>
      <w:tr w:rsidR="00930FB5" w14:paraId="2B1BBAE1" w14:textId="77777777">
        <w:tc>
          <w:tcPr>
            <w:tcW w:w="5490" w:type="dxa"/>
            <w:shd w:val="clear" w:color="auto" w:fill="FFD965"/>
            <w:vAlign w:val="bottom"/>
          </w:tcPr>
          <w:p w14:paraId="51E15600" w14:textId="77777777" w:rsidR="00930FB5" w:rsidRDefault="00067AF0">
            <w:pPr>
              <w:jc w:val="center"/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  <w:t>Chlorine Test Kit Requirements</w:t>
            </w:r>
          </w:p>
        </w:tc>
        <w:tc>
          <w:tcPr>
            <w:tcW w:w="5490" w:type="dxa"/>
            <w:vAlign w:val="bottom"/>
          </w:tcPr>
          <w:p w14:paraId="4CAD301E" w14:textId="77777777" w:rsidR="00930FB5" w:rsidRDefault="00067AF0">
            <w:pPr>
              <w:jc w:val="center"/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  <w:t>DPD</w:t>
            </w:r>
          </w:p>
        </w:tc>
      </w:tr>
      <w:tr w:rsidR="00930FB5" w14:paraId="502CD9C7" w14:textId="77777777">
        <w:tc>
          <w:tcPr>
            <w:tcW w:w="5490" w:type="dxa"/>
            <w:shd w:val="clear" w:color="auto" w:fill="FFD965"/>
            <w:vAlign w:val="bottom"/>
          </w:tcPr>
          <w:p w14:paraId="61DD0441" w14:textId="77777777" w:rsidR="00930FB5" w:rsidRDefault="00067AF0">
            <w:pPr>
              <w:jc w:val="center"/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  <w:t>pH Test Kit Requirements</w:t>
            </w:r>
          </w:p>
        </w:tc>
        <w:tc>
          <w:tcPr>
            <w:tcW w:w="5490" w:type="dxa"/>
            <w:vAlign w:val="bottom"/>
          </w:tcPr>
          <w:p w14:paraId="76F92C7E" w14:textId="77777777" w:rsidR="00930FB5" w:rsidRDefault="00067AF0">
            <w:pPr>
              <w:jc w:val="center"/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  <w:t>No standard</w:t>
            </w:r>
          </w:p>
        </w:tc>
      </w:tr>
      <w:tr w:rsidR="00930FB5" w14:paraId="571BC005" w14:textId="77777777">
        <w:tc>
          <w:tcPr>
            <w:tcW w:w="5490" w:type="dxa"/>
            <w:shd w:val="clear" w:color="auto" w:fill="FFD965"/>
            <w:vAlign w:val="bottom"/>
          </w:tcPr>
          <w:p w14:paraId="63AB98CF" w14:textId="77777777" w:rsidR="00930FB5" w:rsidRDefault="00067AF0">
            <w:pPr>
              <w:jc w:val="center"/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  <w:t>Cyanuric Acid Levels (Min-Max)</w:t>
            </w:r>
          </w:p>
        </w:tc>
        <w:tc>
          <w:tcPr>
            <w:tcW w:w="5490" w:type="dxa"/>
            <w:vAlign w:val="bottom"/>
          </w:tcPr>
          <w:p w14:paraId="49121E28" w14:textId="77777777" w:rsidR="00930FB5" w:rsidRDefault="00067AF0">
            <w:pPr>
              <w:jc w:val="center"/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  <w:t>10-100 ppm</w:t>
            </w:r>
          </w:p>
        </w:tc>
      </w:tr>
      <w:tr w:rsidR="00930FB5" w14:paraId="5B4E0FEA" w14:textId="77777777">
        <w:tc>
          <w:tcPr>
            <w:tcW w:w="5490" w:type="dxa"/>
            <w:shd w:val="clear" w:color="auto" w:fill="FFD965"/>
            <w:vAlign w:val="bottom"/>
          </w:tcPr>
          <w:p w14:paraId="5EA25156" w14:textId="77777777" w:rsidR="00930FB5" w:rsidRDefault="00067AF0">
            <w:pPr>
              <w:jc w:val="center"/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  <w:t>Water Clarity</w:t>
            </w:r>
          </w:p>
        </w:tc>
        <w:tc>
          <w:tcPr>
            <w:tcW w:w="5490" w:type="dxa"/>
            <w:vAlign w:val="bottom"/>
          </w:tcPr>
          <w:p w14:paraId="14174210" w14:textId="77777777" w:rsidR="00930FB5" w:rsidRDefault="00067AF0">
            <w:pPr>
              <w:jc w:val="center"/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  <w:t>6″ black disk visible at deepest point</w:t>
            </w:r>
          </w:p>
        </w:tc>
      </w:tr>
      <w:tr w:rsidR="00930FB5" w14:paraId="675952EB" w14:textId="77777777">
        <w:tc>
          <w:tcPr>
            <w:tcW w:w="5490" w:type="dxa"/>
            <w:shd w:val="clear" w:color="auto" w:fill="FFD965"/>
            <w:vAlign w:val="bottom"/>
          </w:tcPr>
          <w:p w14:paraId="5CC5755F" w14:textId="77777777" w:rsidR="00930FB5" w:rsidRDefault="00067AF0">
            <w:pPr>
              <w:jc w:val="center"/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  <w:t>Turnover Rate</w:t>
            </w:r>
          </w:p>
        </w:tc>
        <w:tc>
          <w:tcPr>
            <w:tcW w:w="5490" w:type="dxa"/>
            <w:vAlign w:val="bottom"/>
          </w:tcPr>
          <w:p w14:paraId="1E34B6E6" w14:textId="77777777" w:rsidR="00930FB5" w:rsidRDefault="00067AF0">
            <w:pPr>
              <w:jc w:val="center"/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  <w:t>POOL: 6 </w:t>
            </w:r>
            <w:proofErr w:type="spellStart"/>
            <w:r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  <w:t>hrs</w:t>
            </w:r>
            <w:proofErr w:type="spellEnd"/>
            <w:r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  <w:br/>
              <w:t>SPA: 30 minutes</w:t>
            </w:r>
            <w:r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  <w:br/>
            </w:r>
            <w:r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  <w:t>WADING: 2-</w:t>
            </w:r>
            <w:proofErr w:type="gramStart"/>
            <w:r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  <w:t>4  </w:t>
            </w:r>
            <w:proofErr w:type="spellStart"/>
            <w:r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  <w:t>hrs</w:t>
            </w:r>
            <w:proofErr w:type="spellEnd"/>
            <w:proofErr w:type="gramEnd"/>
          </w:p>
        </w:tc>
      </w:tr>
      <w:tr w:rsidR="00930FB5" w14:paraId="60EB4385" w14:textId="77777777">
        <w:tc>
          <w:tcPr>
            <w:tcW w:w="5490" w:type="dxa"/>
            <w:shd w:val="clear" w:color="auto" w:fill="FFD965"/>
            <w:vAlign w:val="bottom"/>
          </w:tcPr>
          <w:p w14:paraId="68CEF881" w14:textId="77777777" w:rsidR="00930FB5" w:rsidRDefault="00067AF0">
            <w:pPr>
              <w:jc w:val="center"/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  <w:t>Bather Load (per bather)</w:t>
            </w:r>
          </w:p>
        </w:tc>
        <w:tc>
          <w:tcPr>
            <w:tcW w:w="5490" w:type="dxa"/>
            <w:vAlign w:val="bottom"/>
          </w:tcPr>
          <w:p w14:paraId="672065B8" w14:textId="77777777" w:rsidR="00930FB5" w:rsidRDefault="00067AF0">
            <w:pPr>
              <w:jc w:val="center"/>
              <w:rPr>
                <w:rFonts w:ascii="Open Sans" w:eastAsia="Open Sans" w:hAnsi="Open Sans" w:cs="Open Sans"/>
                <w:color w:val="808080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color w:val="808080"/>
                <w:sz w:val="28"/>
                <w:szCs w:val="28"/>
              </w:rPr>
              <w:t>POOL</w:t>
            </w:r>
            <w:r>
              <w:rPr>
                <w:rFonts w:ascii="Open Sans" w:eastAsia="Open Sans" w:hAnsi="Open Sans" w:cs="Open Sans"/>
                <w:color w:val="808080"/>
                <w:sz w:val="28"/>
                <w:szCs w:val="28"/>
              </w:rPr>
              <w:t>:  not specified</w:t>
            </w:r>
            <w:r>
              <w:rPr>
                <w:rFonts w:ascii="Open Sans" w:eastAsia="Open Sans" w:hAnsi="Open Sans" w:cs="Open Sans"/>
                <w:b/>
                <w:color w:val="808080"/>
                <w:sz w:val="28"/>
                <w:szCs w:val="28"/>
              </w:rPr>
              <w:br/>
              <w:t xml:space="preserve">SPA:  </w:t>
            </w:r>
            <w:r>
              <w:rPr>
                <w:rFonts w:ascii="Open Sans" w:eastAsia="Open Sans" w:hAnsi="Open Sans" w:cs="Open Sans"/>
                <w:color w:val="808080"/>
                <w:sz w:val="28"/>
                <w:szCs w:val="28"/>
              </w:rPr>
              <w:t>not specified</w:t>
            </w:r>
            <w:r>
              <w:rPr>
                <w:rFonts w:ascii="Open Sans" w:eastAsia="Open Sans" w:hAnsi="Open Sans" w:cs="Open Sans"/>
                <w:b/>
                <w:color w:val="808080"/>
                <w:sz w:val="28"/>
                <w:szCs w:val="28"/>
              </w:rPr>
              <w:br/>
              <w:t>WADING</w:t>
            </w:r>
            <w:r>
              <w:rPr>
                <w:rFonts w:ascii="Open Sans" w:eastAsia="Open Sans" w:hAnsi="Open Sans" w:cs="Open Sans"/>
                <w:color w:val="808080"/>
                <w:sz w:val="28"/>
                <w:szCs w:val="28"/>
              </w:rPr>
              <w:t>:  not specified</w:t>
            </w:r>
          </w:p>
        </w:tc>
      </w:tr>
      <w:tr w:rsidR="00930FB5" w14:paraId="16BCBE6B" w14:textId="77777777">
        <w:tc>
          <w:tcPr>
            <w:tcW w:w="5490" w:type="dxa"/>
            <w:shd w:val="clear" w:color="auto" w:fill="FFD965"/>
            <w:vAlign w:val="bottom"/>
          </w:tcPr>
          <w:p w14:paraId="3C8A32F0" w14:textId="77777777" w:rsidR="00930FB5" w:rsidRDefault="00067AF0">
            <w:pPr>
              <w:jc w:val="center"/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  <w:t>Depth Markings</w:t>
            </w:r>
          </w:p>
        </w:tc>
        <w:tc>
          <w:tcPr>
            <w:tcW w:w="5490" w:type="dxa"/>
            <w:vAlign w:val="bottom"/>
          </w:tcPr>
          <w:p w14:paraId="1CD0F110" w14:textId="77777777" w:rsidR="00930FB5" w:rsidRDefault="00067AF0">
            <w:pPr>
              <w:jc w:val="center"/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  <w:t>Not specified</w:t>
            </w:r>
          </w:p>
        </w:tc>
      </w:tr>
      <w:tr w:rsidR="00930FB5" w14:paraId="56C12C56" w14:textId="77777777">
        <w:tc>
          <w:tcPr>
            <w:tcW w:w="5490" w:type="dxa"/>
            <w:shd w:val="clear" w:color="auto" w:fill="FFD965"/>
            <w:vAlign w:val="bottom"/>
          </w:tcPr>
          <w:p w14:paraId="61E1CCE9" w14:textId="77777777" w:rsidR="00930FB5" w:rsidRDefault="00067AF0">
            <w:pPr>
              <w:jc w:val="center"/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  <w:t>Total Alkalinity</w:t>
            </w:r>
          </w:p>
        </w:tc>
        <w:tc>
          <w:tcPr>
            <w:tcW w:w="5490" w:type="dxa"/>
            <w:vAlign w:val="bottom"/>
          </w:tcPr>
          <w:p w14:paraId="2E7EEFC5" w14:textId="77777777" w:rsidR="00930FB5" w:rsidRDefault="00067AF0">
            <w:pPr>
              <w:jc w:val="center"/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  <w:t>60-180 ppm</w:t>
            </w:r>
          </w:p>
        </w:tc>
      </w:tr>
      <w:tr w:rsidR="00930FB5" w14:paraId="57E71735" w14:textId="77777777">
        <w:tc>
          <w:tcPr>
            <w:tcW w:w="5490" w:type="dxa"/>
            <w:shd w:val="clear" w:color="auto" w:fill="FFD965"/>
            <w:vAlign w:val="bottom"/>
          </w:tcPr>
          <w:p w14:paraId="4BCEBBEE" w14:textId="77777777" w:rsidR="00930FB5" w:rsidRDefault="00067AF0">
            <w:pPr>
              <w:jc w:val="center"/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  <w:t>CPO® Required</w:t>
            </w:r>
          </w:p>
        </w:tc>
        <w:tc>
          <w:tcPr>
            <w:tcW w:w="5490" w:type="dxa"/>
            <w:vAlign w:val="bottom"/>
          </w:tcPr>
          <w:p w14:paraId="550C6763" w14:textId="77777777" w:rsidR="00930FB5" w:rsidRDefault="00067AF0">
            <w:pPr>
              <w:jc w:val="center"/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color w:val="777777"/>
                <w:sz w:val="28"/>
                <w:szCs w:val="28"/>
              </w:rPr>
              <w:t>YES</w:t>
            </w:r>
          </w:p>
        </w:tc>
      </w:tr>
    </w:tbl>
    <w:p w14:paraId="577228B7" w14:textId="77777777" w:rsidR="00930FB5" w:rsidRDefault="00930FB5">
      <w:pPr>
        <w:tabs>
          <w:tab w:val="center" w:pos="4680"/>
          <w:tab w:val="left" w:pos="6000"/>
        </w:tabs>
        <w:rPr>
          <w:b/>
          <w:sz w:val="40"/>
          <w:szCs w:val="40"/>
        </w:rPr>
      </w:pPr>
    </w:p>
    <w:sectPr w:rsidR="00930F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B5"/>
    <w:rsid w:val="00067AF0"/>
    <w:rsid w:val="0093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A7E4"/>
  <w15:docId w15:val="{D3B4B4D9-72A0-4255-AEA7-8F1F7F29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Duncan</dc:creator>
  <cp:lastModifiedBy>Claudia Duncan</cp:lastModifiedBy>
  <cp:revision>2</cp:revision>
  <dcterms:created xsi:type="dcterms:W3CDTF">2018-05-17T01:45:00Z</dcterms:created>
  <dcterms:modified xsi:type="dcterms:W3CDTF">2018-05-17T01:45:00Z</dcterms:modified>
</cp:coreProperties>
</file>