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27108F" w14:textId="4EB319D0" w:rsidR="00823EE0" w:rsidRDefault="00EB445A" w:rsidP="00823EE0">
      <w:pPr>
        <w:tabs>
          <w:tab w:val="center" w:pos="4680"/>
          <w:tab w:val="left" w:pos="6000"/>
        </w:tabs>
        <w:jc w:val="center"/>
        <w:rPr>
          <w:b/>
          <w:sz w:val="40"/>
          <w:szCs w:val="40"/>
        </w:rPr>
      </w:pPr>
      <w:r>
        <w:rPr>
          <w:noProof/>
        </w:rPr>
        <w:drawing>
          <wp:inline distT="0" distB="0" distL="0" distR="0" wp14:anchorId="153629BB" wp14:editId="442DE199">
            <wp:extent cx="2275924" cy="982345"/>
            <wp:effectExtent l="0" t="0" r="0" b="0"/>
            <wp:docPr id="147715477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93805" cy="990063"/>
                    </a:xfrm>
                    <a:prstGeom prst="rect">
                      <a:avLst/>
                    </a:prstGeom>
                    <a:noFill/>
                    <a:ln>
                      <a:noFill/>
                    </a:ln>
                  </pic:spPr>
                </pic:pic>
              </a:graphicData>
            </a:graphic>
          </wp:inline>
        </w:drawing>
      </w:r>
    </w:p>
    <w:p w14:paraId="2289BE10" w14:textId="6253350D" w:rsidR="008C1C6F" w:rsidRDefault="00BB4688" w:rsidP="00823EE0">
      <w:pPr>
        <w:tabs>
          <w:tab w:val="center" w:pos="4680"/>
          <w:tab w:val="left" w:pos="6000"/>
        </w:tabs>
        <w:jc w:val="center"/>
        <w:rPr>
          <w:b/>
          <w:sz w:val="40"/>
          <w:szCs w:val="40"/>
        </w:rPr>
      </w:pPr>
      <w:r>
        <w:rPr>
          <w:b/>
          <w:sz w:val="40"/>
          <w:szCs w:val="40"/>
        </w:rPr>
        <w:t>Michigan</w:t>
      </w:r>
    </w:p>
    <w:tbl>
      <w:tblPr>
        <w:tblStyle w:val="TableGrid"/>
        <w:tblW w:w="10980" w:type="dxa"/>
        <w:tblInd w:w="-702" w:type="dxa"/>
        <w:tblLook w:val="04A0" w:firstRow="1" w:lastRow="0" w:firstColumn="1" w:lastColumn="0" w:noHBand="0" w:noVBand="1"/>
      </w:tblPr>
      <w:tblGrid>
        <w:gridCol w:w="5490"/>
        <w:gridCol w:w="5490"/>
      </w:tblGrid>
      <w:tr w:rsidR="005D5BFE" w:rsidRPr="005D5BFE" w14:paraId="41C937C1" w14:textId="77777777" w:rsidTr="00AC2347">
        <w:tc>
          <w:tcPr>
            <w:tcW w:w="5490" w:type="dxa"/>
            <w:shd w:val="clear" w:color="auto" w:fill="9CC2E5" w:themeFill="accent1" w:themeFillTint="99"/>
            <w:vAlign w:val="bottom"/>
          </w:tcPr>
          <w:p w14:paraId="194D36BE" w14:textId="42A854EA" w:rsidR="00AE03DB" w:rsidRPr="005D5BFE" w:rsidRDefault="00AE03DB" w:rsidP="005C45B3">
            <w:pPr>
              <w:spacing w:line="279" w:lineRule="atLeast"/>
              <w:jc w:val="center"/>
              <w:rPr>
                <w:rFonts w:ascii="Open Sans" w:hAnsi="Open Sans" w:cs="Open Sans"/>
                <w:sz w:val="24"/>
                <w:szCs w:val="24"/>
              </w:rPr>
            </w:pPr>
            <w:r w:rsidRPr="005D5BFE">
              <w:rPr>
                <w:rFonts w:ascii="Open Sans" w:hAnsi="Open Sans" w:cs="Open Sans"/>
                <w:sz w:val="24"/>
                <w:szCs w:val="24"/>
              </w:rPr>
              <w:t xml:space="preserve">What </w:t>
            </w:r>
            <w:r w:rsidR="00BF2FE5" w:rsidRPr="005D5BFE">
              <w:rPr>
                <w:rFonts w:ascii="Open Sans" w:hAnsi="Open Sans" w:cs="Open Sans"/>
                <w:sz w:val="24"/>
                <w:szCs w:val="24"/>
              </w:rPr>
              <w:t>must be documented</w:t>
            </w:r>
          </w:p>
        </w:tc>
        <w:tc>
          <w:tcPr>
            <w:tcW w:w="5490" w:type="dxa"/>
            <w:vAlign w:val="bottom"/>
          </w:tcPr>
          <w:p w14:paraId="655C648A" w14:textId="77777777" w:rsidR="004C2B9F" w:rsidRPr="005D5BFE" w:rsidRDefault="004C2B9F" w:rsidP="004C2B9F">
            <w:pPr>
              <w:spacing w:line="279" w:lineRule="atLeast"/>
              <w:rPr>
                <w:rFonts w:ascii="Open Sans" w:hAnsi="Open Sans" w:cs="Open Sans"/>
                <w:sz w:val="24"/>
                <w:szCs w:val="24"/>
              </w:rPr>
            </w:pPr>
            <w:r w:rsidRPr="005D5BFE">
              <w:rPr>
                <w:rFonts w:ascii="Open Sans" w:hAnsi="Open Sans" w:cs="Open Sans"/>
                <w:sz w:val="24"/>
                <w:szCs w:val="24"/>
              </w:rPr>
              <w:t>A swimming pool operator shall record the following information daily on a report form furnished by or acceptable to the department:</w:t>
            </w:r>
          </w:p>
          <w:p w14:paraId="2489F886" w14:textId="77777777" w:rsidR="004C2B9F" w:rsidRPr="005D5BFE" w:rsidRDefault="004C2B9F" w:rsidP="004C2B9F">
            <w:pPr>
              <w:spacing w:line="279" w:lineRule="atLeast"/>
              <w:rPr>
                <w:rFonts w:ascii="Open Sans" w:hAnsi="Open Sans" w:cs="Open Sans"/>
                <w:sz w:val="24"/>
                <w:szCs w:val="24"/>
              </w:rPr>
            </w:pPr>
            <w:r w:rsidRPr="005D5BFE">
              <w:rPr>
                <w:rFonts w:ascii="Open Sans" w:hAnsi="Open Sans" w:cs="Open Sans"/>
                <w:sz w:val="24"/>
                <w:szCs w:val="24"/>
              </w:rPr>
              <w:t>(a) Swimming pool operational data.</w:t>
            </w:r>
          </w:p>
          <w:p w14:paraId="23876CB8" w14:textId="77777777" w:rsidR="00AE03DB" w:rsidRPr="005D5BFE" w:rsidRDefault="004C2B9F" w:rsidP="004C2B9F">
            <w:pPr>
              <w:spacing w:line="279" w:lineRule="atLeast"/>
              <w:rPr>
                <w:rFonts w:ascii="Open Sans" w:hAnsi="Open Sans" w:cs="Open Sans"/>
                <w:sz w:val="24"/>
                <w:szCs w:val="24"/>
              </w:rPr>
            </w:pPr>
            <w:r w:rsidRPr="005D5BFE">
              <w:rPr>
                <w:rFonts w:ascii="Open Sans" w:hAnsi="Open Sans" w:cs="Open Sans"/>
                <w:sz w:val="24"/>
                <w:szCs w:val="24"/>
              </w:rPr>
              <w:t>(b) Information about rescues, submersions, and accidents given medical attention.</w:t>
            </w:r>
          </w:p>
          <w:p w14:paraId="31EED5C2" w14:textId="77777777" w:rsidR="004C2B9F" w:rsidRPr="005D5BFE" w:rsidRDefault="004C2B9F" w:rsidP="004C2B9F">
            <w:pPr>
              <w:spacing w:line="279" w:lineRule="atLeast"/>
              <w:rPr>
                <w:rFonts w:ascii="Open Sans" w:hAnsi="Open Sans" w:cs="Open Sans"/>
                <w:sz w:val="24"/>
                <w:szCs w:val="24"/>
              </w:rPr>
            </w:pPr>
            <w:r w:rsidRPr="005D5BFE">
              <w:rPr>
                <w:rFonts w:ascii="Open Sans" w:hAnsi="Open Sans" w:cs="Open Sans"/>
                <w:sz w:val="24"/>
                <w:szCs w:val="24"/>
              </w:rPr>
              <w:t>The operator shall submit a completed operation report to the department or the local health department in compliance with either of the following provisions:</w:t>
            </w:r>
          </w:p>
          <w:p w14:paraId="328B3FAE" w14:textId="77777777" w:rsidR="004C2B9F" w:rsidRPr="005D5BFE" w:rsidRDefault="004C2B9F" w:rsidP="004C2B9F">
            <w:pPr>
              <w:spacing w:line="279" w:lineRule="atLeast"/>
              <w:rPr>
                <w:rFonts w:ascii="Open Sans" w:hAnsi="Open Sans" w:cs="Open Sans"/>
                <w:sz w:val="24"/>
                <w:szCs w:val="24"/>
              </w:rPr>
            </w:pPr>
            <w:r w:rsidRPr="005D5BFE">
              <w:rPr>
                <w:rFonts w:ascii="Open Sans" w:hAnsi="Open Sans" w:cs="Open Sans"/>
                <w:sz w:val="24"/>
                <w:szCs w:val="24"/>
              </w:rPr>
              <w:t>(a) Within 10 days after the end of each month in which the swimming pool was in operation.</w:t>
            </w:r>
          </w:p>
          <w:p w14:paraId="4239E313" w14:textId="2316C5A3" w:rsidR="004C2B9F" w:rsidRPr="005D5BFE" w:rsidRDefault="004C2B9F" w:rsidP="004C2B9F">
            <w:pPr>
              <w:spacing w:line="279" w:lineRule="atLeast"/>
              <w:rPr>
                <w:rFonts w:ascii="Open Sans" w:hAnsi="Open Sans" w:cs="Open Sans"/>
                <w:sz w:val="24"/>
                <w:szCs w:val="24"/>
              </w:rPr>
            </w:pPr>
            <w:r w:rsidRPr="005D5BFE">
              <w:rPr>
                <w:rFonts w:ascii="Open Sans" w:hAnsi="Open Sans" w:cs="Open Sans"/>
                <w:sz w:val="24"/>
                <w:szCs w:val="24"/>
              </w:rPr>
              <w:t>(b) According to an alternative submission schedule approved in writing by the department or local health department.</w:t>
            </w:r>
          </w:p>
        </w:tc>
      </w:tr>
      <w:tr w:rsidR="005D5BFE" w:rsidRPr="005D5BFE" w14:paraId="0010123C" w14:textId="77777777" w:rsidTr="00AC2347">
        <w:tc>
          <w:tcPr>
            <w:tcW w:w="5490" w:type="dxa"/>
            <w:shd w:val="clear" w:color="auto" w:fill="9CC2E5" w:themeFill="accent1" w:themeFillTint="99"/>
            <w:vAlign w:val="bottom"/>
          </w:tcPr>
          <w:p w14:paraId="5F6CB782" w14:textId="77777777" w:rsidR="00AE03DB" w:rsidRPr="005D5BFE" w:rsidRDefault="00AE03DB" w:rsidP="005C45B3">
            <w:pPr>
              <w:spacing w:line="279" w:lineRule="atLeast"/>
              <w:jc w:val="center"/>
              <w:rPr>
                <w:rFonts w:ascii="Open Sans" w:hAnsi="Open Sans" w:cs="Open Sans"/>
                <w:sz w:val="24"/>
                <w:szCs w:val="24"/>
              </w:rPr>
            </w:pPr>
            <w:r w:rsidRPr="005D5BFE">
              <w:rPr>
                <w:rFonts w:ascii="Open Sans" w:hAnsi="Open Sans" w:cs="Open Sans"/>
                <w:sz w:val="24"/>
                <w:szCs w:val="24"/>
              </w:rPr>
              <w:t>Water Testing Frequency</w:t>
            </w:r>
          </w:p>
        </w:tc>
        <w:tc>
          <w:tcPr>
            <w:tcW w:w="5490" w:type="dxa"/>
            <w:vAlign w:val="bottom"/>
          </w:tcPr>
          <w:p w14:paraId="68C8F29B" w14:textId="4BD150B0" w:rsidR="00AE03DB" w:rsidRPr="005D5BFE" w:rsidRDefault="00AB6096" w:rsidP="00CB659C">
            <w:pPr>
              <w:spacing w:line="279" w:lineRule="atLeast"/>
              <w:rPr>
                <w:rFonts w:ascii="Open Sans" w:hAnsi="Open Sans" w:cs="Open Sans"/>
                <w:sz w:val="24"/>
                <w:szCs w:val="24"/>
              </w:rPr>
            </w:pPr>
            <w:r w:rsidRPr="005D5BFE">
              <w:rPr>
                <w:rFonts w:ascii="Open Sans" w:hAnsi="Open Sans" w:cs="Open Sans"/>
                <w:sz w:val="24"/>
                <w:szCs w:val="24"/>
              </w:rPr>
              <w:t>A swimming pool owner shall test the water before and during each period of swimming pool use, at a frequency of at least once per day, to assure the maintenance of established pH and disinfectant residuals.</w:t>
            </w:r>
          </w:p>
        </w:tc>
      </w:tr>
      <w:tr w:rsidR="005D5BFE" w:rsidRPr="005D5BFE" w14:paraId="0A40E658" w14:textId="77777777" w:rsidTr="00AC2347">
        <w:tc>
          <w:tcPr>
            <w:tcW w:w="5490" w:type="dxa"/>
            <w:shd w:val="clear" w:color="auto" w:fill="9CC2E5" w:themeFill="accent1" w:themeFillTint="99"/>
            <w:vAlign w:val="bottom"/>
          </w:tcPr>
          <w:p w14:paraId="039826D2" w14:textId="218F7DEE" w:rsidR="00AE03DB" w:rsidRPr="005D5BFE" w:rsidRDefault="00D90902" w:rsidP="00D90902">
            <w:pPr>
              <w:spacing w:before="100" w:beforeAutospacing="1" w:line="0" w:lineRule="atLeast"/>
              <w:jc w:val="center"/>
              <w:rPr>
                <w:rFonts w:ascii="Open Sans" w:hAnsi="Open Sans" w:cs="Open Sans"/>
                <w:sz w:val="24"/>
                <w:szCs w:val="24"/>
              </w:rPr>
            </w:pPr>
            <w:r w:rsidRPr="005D5BFE">
              <w:rPr>
                <w:rFonts w:ascii="Open Sans" w:hAnsi="Open Sans" w:cs="Open Sans"/>
                <w:sz w:val="24"/>
                <w:szCs w:val="24"/>
              </w:rPr>
              <w:t xml:space="preserve">Chlorine Levels </w:t>
            </w:r>
          </w:p>
        </w:tc>
        <w:tc>
          <w:tcPr>
            <w:tcW w:w="5490" w:type="dxa"/>
            <w:vAlign w:val="bottom"/>
          </w:tcPr>
          <w:p w14:paraId="796149A0" w14:textId="77777777" w:rsidR="009B2239" w:rsidRPr="005D5BFE" w:rsidRDefault="004C2B9F" w:rsidP="005C45B3">
            <w:pPr>
              <w:spacing w:line="279" w:lineRule="atLeast"/>
              <w:jc w:val="center"/>
              <w:rPr>
                <w:rFonts w:ascii="Open Sans" w:hAnsi="Open Sans" w:cs="Open Sans"/>
                <w:sz w:val="24"/>
                <w:szCs w:val="24"/>
              </w:rPr>
            </w:pPr>
            <w:r w:rsidRPr="005D5BFE">
              <w:rPr>
                <w:rFonts w:ascii="Open Sans" w:hAnsi="Open Sans" w:cs="Open Sans"/>
                <w:sz w:val="24"/>
                <w:szCs w:val="24"/>
              </w:rPr>
              <w:t>With a pH of 7.2-7.5—CL 1.0</w:t>
            </w:r>
          </w:p>
          <w:p w14:paraId="7F160168" w14:textId="646E58C6" w:rsidR="004C2B9F" w:rsidRPr="005D5BFE" w:rsidRDefault="004C2B9F" w:rsidP="005C45B3">
            <w:pPr>
              <w:spacing w:line="279" w:lineRule="atLeast"/>
              <w:jc w:val="center"/>
              <w:rPr>
                <w:rFonts w:ascii="Open Sans" w:hAnsi="Open Sans" w:cs="Open Sans"/>
                <w:sz w:val="24"/>
                <w:szCs w:val="24"/>
              </w:rPr>
            </w:pPr>
            <w:r w:rsidRPr="005D5BFE">
              <w:rPr>
                <w:rFonts w:ascii="Open Sans" w:hAnsi="Open Sans" w:cs="Open Sans"/>
                <w:sz w:val="24"/>
                <w:szCs w:val="24"/>
              </w:rPr>
              <w:t>With a pH of more than 7.5 to 8.0—Cl 2.0</w:t>
            </w:r>
          </w:p>
        </w:tc>
      </w:tr>
      <w:tr w:rsidR="005D5BFE" w:rsidRPr="005D5BFE" w14:paraId="52E28AF8" w14:textId="77777777" w:rsidTr="00AC2347">
        <w:tc>
          <w:tcPr>
            <w:tcW w:w="5490" w:type="dxa"/>
            <w:shd w:val="clear" w:color="auto" w:fill="9CC2E5" w:themeFill="accent1" w:themeFillTint="99"/>
            <w:vAlign w:val="bottom"/>
          </w:tcPr>
          <w:p w14:paraId="62915711" w14:textId="7EC9DE12" w:rsidR="00660726" w:rsidRPr="005D5BFE" w:rsidRDefault="00660726" w:rsidP="00660726">
            <w:pPr>
              <w:spacing w:line="279" w:lineRule="atLeast"/>
              <w:jc w:val="center"/>
              <w:rPr>
                <w:rFonts w:ascii="Open Sans" w:hAnsi="Open Sans" w:cs="Open Sans"/>
                <w:sz w:val="24"/>
                <w:szCs w:val="24"/>
              </w:rPr>
            </w:pPr>
            <w:r w:rsidRPr="005D5BFE">
              <w:rPr>
                <w:rFonts w:ascii="Open Sans" w:hAnsi="Open Sans" w:cs="Open Sans"/>
                <w:sz w:val="24"/>
                <w:szCs w:val="24"/>
              </w:rPr>
              <w:t>Test Kit Requirements</w:t>
            </w:r>
          </w:p>
        </w:tc>
        <w:tc>
          <w:tcPr>
            <w:tcW w:w="5490" w:type="dxa"/>
            <w:vAlign w:val="bottom"/>
          </w:tcPr>
          <w:p w14:paraId="67B68A65" w14:textId="3B92DECD" w:rsidR="00AB6096" w:rsidRPr="005D5BFE" w:rsidRDefault="00AB6096" w:rsidP="00AB6096">
            <w:pPr>
              <w:spacing w:line="279" w:lineRule="atLeast"/>
              <w:rPr>
                <w:rFonts w:ascii="Open Sans" w:hAnsi="Open Sans" w:cs="Open Sans"/>
                <w:sz w:val="24"/>
                <w:szCs w:val="24"/>
              </w:rPr>
            </w:pPr>
            <w:r w:rsidRPr="005D5BFE">
              <w:rPr>
                <w:rFonts w:ascii="Open Sans" w:hAnsi="Open Sans" w:cs="Open Sans"/>
                <w:sz w:val="24"/>
                <w:szCs w:val="24"/>
              </w:rPr>
              <w:t>-A swimming pool owner shall provide, at a swimming pool, equipment for testing the disinfectant residual, the pH, and any other chemical characteristics of the water determined by the department to be important in the control of water quality which may include total alkalinity, calcium hardness, total dissolved solids, and cyanuric acid levels.</w:t>
            </w:r>
          </w:p>
          <w:p w14:paraId="60E843FE" w14:textId="27FFABA0" w:rsidR="00AB6096" w:rsidRPr="005D5BFE" w:rsidRDefault="00AB6096" w:rsidP="00AB6096">
            <w:pPr>
              <w:spacing w:line="279" w:lineRule="atLeast"/>
              <w:rPr>
                <w:rFonts w:ascii="Open Sans" w:hAnsi="Open Sans" w:cs="Open Sans"/>
                <w:sz w:val="24"/>
                <w:szCs w:val="24"/>
              </w:rPr>
            </w:pPr>
            <w:r w:rsidRPr="005D5BFE">
              <w:rPr>
                <w:rFonts w:ascii="Open Sans" w:hAnsi="Open Sans" w:cs="Open Sans"/>
                <w:sz w:val="24"/>
                <w:szCs w:val="24"/>
              </w:rPr>
              <w:t>-A swimming pool owner shall ensure that a chemical test kit meets all of the following requirements:</w:t>
            </w:r>
          </w:p>
          <w:p w14:paraId="4985586A" w14:textId="77777777" w:rsidR="00AB6096" w:rsidRPr="005D5BFE" w:rsidRDefault="00AB6096" w:rsidP="00AB6096">
            <w:pPr>
              <w:spacing w:line="279" w:lineRule="atLeast"/>
              <w:rPr>
                <w:rFonts w:ascii="Open Sans" w:hAnsi="Open Sans" w:cs="Open Sans"/>
                <w:sz w:val="24"/>
                <w:szCs w:val="24"/>
              </w:rPr>
            </w:pPr>
            <w:r w:rsidRPr="005D5BFE">
              <w:rPr>
                <w:rFonts w:ascii="Open Sans" w:hAnsi="Open Sans" w:cs="Open Sans"/>
                <w:sz w:val="24"/>
                <w:szCs w:val="24"/>
              </w:rPr>
              <w:t>(a) Is durable under normal pool use and storage conditions.</w:t>
            </w:r>
          </w:p>
          <w:p w14:paraId="1B9DBEFD" w14:textId="77777777" w:rsidR="00AB6096" w:rsidRPr="005D5BFE" w:rsidRDefault="00AB6096" w:rsidP="00AB6096">
            <w:pPr>
              <w:spacing w:line="279" w:lineRule="atLeast"/>
              <w:rPr>
                <w:rFonts w:ascii="Open Sans" w:hAnsi="Open Sans" w:cs="Open Sans"/>
                <w:sz w:val="24"/>
                <w:szCs w:val="24"/>
              </w:rPr>
            </w:pPr>
            <w:r w:rsidRPr="005D5BFE">
              <w:rPr>
                <w:rFonts w:ascii="Open Sans" w:hAnsi="Open Sans" w:cs="Open Sans"/>
                <w:sz w:val="24"/>
                <w:szCs w:val="24"/>
              </w:rPr>
              <w:lastRenderedPageBreak/>
              <w:t>(b) Has an appropriate range of accuracy.</w:t>
            </w:r>
          </w:p>
          <w:p w14:paraId="0DB4B9A5" w14:textId="77777777" w:rsidR="00AB6096" w:rsidRPr="005D5BFE" w:rsidRDefault="00AB6096" w:rsidP="00AB6096">
            <w:pPr>
              <w:spacing w:line="279" w:lineRule="atLeast"/>
              <w:rPr>
                <w:rFonts w:ascii="Open Sans" w:hAnsi="Open Sans" w:cs="Open Sans"/>
                <w:sz w:val="24"/>
                <w:szCs w:val="24"/>
              </w:rPr>
            </w:pPr>
            <w:r w:rsidRPr="005D5BFE">
              <w:rPr>
                <w:rFonts w:ascii="Open Sans" w:hAnsi="Open Sans" w:cs="Open Sans"/>
                <w:sz w:val="24"/>
                <w:szCs w:val="24"/>
              </w:rPr>
              <w:t>(c) Has fresh reagents.</w:t>
            </w:r>
          </w:p>
          <w:p w14:paraId="6942983A" w14:textId="77777777" w:rsidR="00AB6096" w:rsidRPr="005D5BFE" w:rsidRDefault="00AB6096" w:rsidP="00AB6096">
            <w:pPr>
              <w:spacing w:line="279" w:lineRule="atLeast"/>
              <w:rPr>
                <w:rFonts w:ascii="Open Sans" w:hAnsi="Open Sans" w:cs="Open Sans"/>
                <w:sz w:val="24"/>
                <w:szCs w:val="24"/>
              </w:rPr>
            </w:pPr>
            <w:r w:rsidRPr="005D5BFE">
              <w:rPr>
                <w:rFonts w:ascii="Open Sans" w:hAnsi="Open Sans" w:cs="Open Sans"/>
                <w:sz w:val="24"/>
                <w:szCs w:val="24"/>
              </w:rPr>
              <w:t>(d) Is safe and simple to use.</w:t>
            </w:r>
          </w:p>
          <w:p w14:paraId="3AD6C622" w14:textId="6281B85C" w:rsidR="00AB6096" w:rsidRPr="005D5BFE" w:rsidRDefault="00AB6096" w:rsidP="00AB6096">
            <w:pPr>
              <w:spacing w:line="279" w:lineRule="atLeast"/>
              <w:rPr>
                <w:rFonts w:ascii="Open Sans" w:hAnsi="Open Sans" w:cs="Open Sans"/>
                <w:sz w:val="24"/>
                <w:szCs w:val="24"/>
              </w:rPr>
            </w:pPr>
            <w:r w:rsidRPr="005D5BFE">
              <w:rPr>
                <w:rFonts w:ascii="Open Sans" w:hAnsi="Open Sans" w:cs="Open Sans"/>
                <w:sz w:val="24"/>
                <w:szCs w:val="24"/>
              </w:rPr>
              <w:t>-A swimming pool owner shall ensure that the pH test kit standards range from 6.8 to 8.0.</w:t>
            </w:r>
          </w:p>
          <w:p w14:paraId="5C7BD0C1" w14:textId="0213FA95" w:rsidR="00AB6096" w:rsidRPr="005D5BFE" w:rsidRDefault="00AB6096" w:rsidP="00AB6096">
            <w:pPr>
              <w:spacing w:line="279" w:lineRule="atLeast"/>
              <w:rPr>
                <w:rFonts w:ascii="Open Sans" w:hAnsi="Open Sans" w:cs="Open Sans"/>
                <w:sz w:val="24"/>
                <w:szCs w:val="24"/>
              </w:rPr>
            </w:pPr>
            <w:r w:rsidRPr="005D5BFE">
              <w:rPr>
                <w:rFonts w:ascii="Open Sans" w:hAnsi="Open Sans" w:cs="Open Sans"/>
                <w:sz w:val="24"/>
                <w:szCs w:val="24"/>
              </w:rPr>
              <w:t>-A swimming pool owner shall ensure that the disinfectant test kit standards range from 0.0 to 5.0 mg/l or higher and are readable to the nearest 0.5 mg/l.</w:t>
            </w:r>
          </w:p>
          <w:p w14:paraId="1504641E" w14:textId="74620169" w:rsidR="00AB6096" w:rsidRPr="005D5BFE" w:rsidRDefault="00AB6096" w:rsidP="00AB6096">
            <w:pPr>
              <w:spacing w:line="279" w:lineRule="atLeast"/>
              <w:rPr>
                <w:rFonts w:ascii="Open Sans" w:hAnsi="Open Sans" w:cs="Open Sans"/>
                <w:sz w:val="24"/>
                <w:szCs w:val="24"/>
              </w:rPr>
            </w:pPr>
            <w:r w:rsidRPr="005D5BFE">
              <w:rPr>
                <w:rFonts w:ascii="Open Sans" w:hAnsi="Open Sans" w:cs="Open Sans"/>
                <w:sz w:val="24"/>
                <w:szCs w:val="24"/>
              </w:rPr>
              <w:t xml:space="preserve">-A swimming pool owner shall use the </w:t>
            </w:r>
            <w:proofErr w:type="spellStart"/>
            <w:proofErr w:type="gramStart"/>
            <w:r w:rsidRPr="005D5BFE">
              <w:rPr>
                <w:rFonts w:ascii="Open Sans" w:hAnsi="Open Sans" w:cs="Open Sans"/>
                <w:sz w:val="24"/>
                <w:szCs w:val="24"/>
              </w:rPr>
              <w:t>n,n</w:t>
            </w:r>
            <w:proofErr w:type="spellEnd"/>
            <w:proofErr w:type="gramEnd"/>
            <w:r w:rsidRPr="005D5BFE">
              <w:rPr>
                <w:rFonts w:ascii="Open Sans" w:hAnsi="Open Sans" w:cs="Open Sans"/>
                <w:sz w:val="24"/>
                <w:szCs w:val="24"/>
              </w:rPr>
              <w:t>-diethyl-p-phenylenediamine (</w:t>
            </w:r>
            <w:proofErr w:type="spellStart"/>
            <w:r w:rsidRPr="005D5BFE">
              <w:rPr>
                <w:rFonts w:ascii="Open Sans" w:hAnsi="Open Sans" w:cs="Open Sans"/>
                <w:sz w:val="24"/>
                <w:szCs w:val="24"/>
              </w:rPr>
              <w:t>dpd</w:t>
            </w:r>
            <w:proofErr w:type="spellEnd"/>
            <w:r w:rsidRPr="005D5BFE">
              <w:rPr>
                <w:rFonts w:ascii="Open Sans" w:hAnsi="Open Sans" w:cs="Open Sans"/>
                <w:sz w:val="24"/>
                <w:szCs w:val="24"/>
              </w:rPr>
              <w:t>) indicator or other generally accepted standard method for determining the disinfectant residual.</w:t>
            </w:r>
          </w:p>
          <w:p w14:paraId="7CC5FF5D" w14:textId="4A428AC2" w:rsidR="00660726" w:rsidRPr="005D5BFE" w:rsidRDefault="00AB6096" w:rsidP="00AB6096">
            <w:pPr>
              <w:spacing w:line="279" w:lineRule="atLeast"/>
              <w:rPr>
                <w:rFonts w:ascii="Open Sans" w:hAnsi="Open Sans" w:cs="Open Sans"/>
                <w:sz w:val="24"/>
                <w:szCs w:val="24"/>
              </w:rPr>
            </w:pPr>
            <w:r w:rsidRPr="005D5BFE">
              <w:rPr>
                <w:rFonts w:ascii="Open Sans" w:hAnsi="Open Sans" w:cs="Open Sans"/>
                <w:sz w:val="24"/>
                <w:szCs w:val="24"/>
              </w:rPr>
              <w:t>-When a cyanurate is used for disinfectant stabilization, a swimming pool owner shall provide test equipment for the cyanuric acid level.</w:t>
            </w:r>
          </w:p>
        </w:tc>
      </w:tr>
      <w:tr w:rsidR="005D5BFE" w:rsidRPr="005D5BFE" w14:paraId="0403659A" w14:textId="77777777" w:rsidTr="00AC2347">
        <w:tc>
          <w:tcPr>
            <w:tcW w:w="5490" w:type="dxa"/>
            <w:shd w:val="clear" w:color="auto" w:fill="9CC2E5" w:themeFill="accent1" w:themeFillTint="99"/>
            <w:vAlign w:val="bottom"/>
          </w:tcPr>
          <w:p w14:paraId="70F0CEC9" w14:textId="16BC92CB" w:rsidR="00660726" w:rsidRPr="005D5BFE" w:rsidRDefault="004C2B9F" w:rsidP="00660726">
            <w:pPr>
              <w:spacing w:line="279" w:lineRule="atLeast"/>
              <w:jc w:val="center"/>
              <w:rPr>
                <w:rFonts w:ascii="Open Sans" w:hAnsi="Open Sans" w:cs="Open Sans"/>
                <w:sz w:val="24"/>
                <w:szCs w:val="24"/>
              </w:rPr>
            </w:pPr>
            <w:r w:rsidRPr="005D5BFE">
              <w:rPr>
                <w:rFonts w:ascii="Open Sans" w:hAnsi="Open Sans" w:cs="Open Sans"/>
                <w:sz w:val="24"/>
                <w:szCs w:val="24"/>
              </w:rPr>
              <w:lastRenderedPageBreak/>
              <w:t>Capacity</w:t>
            </w:r>
          </w:p>
        </w:tc>
        <w:tc>
          <w:tcPr>
            <w:tcW w:w="5490" w:type="dxa"/>
            <w:vAlign w:val="bottom"/>
          </w:tcPr>
          <w:p w14:paraId="14F1E0B8" w14:textId="77777777" w:rsidR="004C2B9F" w:rsidRPr="005D5BFE" w:rsidRDefault="004C2B9F" w:rsidP="004C2B9F">
            <w:pPr>
              <w:pStyle w:val="ListParagraph"/>
              <w:spacing w:line="279" w:lineRule="atLeast"/>
              <w:jc w:val="both"/>
              <w:rPr>
                <w:rStyle w:val="Strong"/>
                <w:rFonts w:ascii="Open Sans" w:hAnsi="Open Sans" w:cs="Open Sans"/>
                <w:b w:val="0"/>
                <w:sz w:val="24"/>
                <w:szCs w:val="24"/>
                <w:bdr w:val="none" w:sz="0" w:space="0" w:color="auto" w:frame="1"/>
              </w:rPr>
            </w:pPr>
            <w:r w:rsidRPr="005D5BFE">
              <w:rPr>
                <w:rStyle w:val="Strong"/>
                <w:rFonts w:ascii="Open Sans" w:hAnsi="Open Sans" w:cs="Open Sans"/>
                <w:b w:val="0"/>
                <w:sz w:val="24"/>
                <w:szCs w:val="24"/>
                <w:bdr w:val="none" w:sz="0" w:space="0" w:color="auto" w:frame="1"/>
              </w:rPr>
              <w:t>A swimming pool owner shall ensure that the number of persons in bathing apparel within a swimming pool enclosure does not exceed the bather capacity limit established by the department or local health department.</w:t>
            </w:r>
          </w:p>
          <w:p w14:paraId="1E46B2E9" w14:textId="77777777" w:rsidR="004C2B9F" w:rsidRPr="005D5BFE" w:rsidRDefault="004C2B9F" w:rsidP="004C2B9F">
            <w:pPr>
              <w:pStyle w:val="ListParagraph"/>
              <w:spacing w:line="279" w:lineRule="atLeast"/>
              <w:jc w:val="both"/>
              <w:rPr>
                <w:rStyle w:val="Strong"/>
                <w:rFonts w:ascii="Open Sans" w:hAnsi="Open Sans" w:cs="Open Sans"/>
                <w:b w:val="0"/>
                <w:sz w:val="24"/>
                <w:szCs w:val="24"/>
                <w:bdr w:val="none" w:sz="0" w:space="0" w:color="auto" w:frame="1"/>
              </w:rPr>
            </w:pPr>
            <w:r w:rsidRPr="005D5BFE">
              <w:rPr>
                <w:rStyle w:val="Strong"/>
                <w:rFonts w:ascii="Open Sans" w:hAnsi="Open Sans" w:cs="Open Sans"/>
                <w:b w:val="0"/>
                <w:sz w:val="24"/>
                <w:szCs w:val="24"/>
                <w:bdr w:val="none" w:sz="0" w:space="0" w:color="auto" w:frame="1"/>
              </w:rPr>
              <w:t>(2) A swimming pool owner shall ensure that the bather capacity limit or maximum bather load is not more than the following number of persons, as applicable:</w:t>
            </w:r>
          </w:p>
          <w:p w14:paraId="194A53BD" w14:textId="77777777" w:rsidR="004C2B9F" w:rsidRPr="005D5BFE" w:rsidRDefault="004C2B9F" w:rsidP="004C2B9F">
            <w:pPr>
              <w:pStyle w:val="ListParagraph"/>
              <w:spacing w:line="279" w:lineRule="atLeast"/>
              <w:jc w:val="both"/>
              <w:rPr>
                <w:rStyle w:val="Strong"/>
                <w:rFonts w:ascii="Open Sans" w:hAnsi="Open Sans" w:cs="Open Sans"/>
                <w:b w:val="0"/>
                <w:sz w:val="24"/>
                <w:szCs w:val="24"/>
                <w:bdr w:val="none" w:sz="0" w:space="0" w:color="auto" w:frame="1"/>
              </w:rPr>
            </w:pPr>
            <w:r w:rsidRPr="005D5BFE">
              <w:rPr>
                <w:rStyle w:val="Strong"/>
                <w:rFonts w:ascii="Open Sans" w:hAnsi="Open Sans" w:cs="Open Sans"/>
                <w:b w:val="0"/>
                <w:sz w:val="24"/>
                <w:szCs w:val="24"/>
                <w:bdr w:val="none" w:sz="0" w:space="0" w:color="auto" w:frame="1"/>
              </w:rPr>
              <w:t>(a) Seven persons per 100 square feet of water surface area where the water depth is not more than 5 feet.</w:t>
            </w:r>
          </w:p>
          <w:p w14:paraId="537B2AE3" w14:textId="77777777" w:rsidR="004C2B9F" w:rsidRPr="005D5BFE" w:rsidRDefault="004C2B9F" w:rsidP="004C2B9F">
            <w:pPr>
              <w:pStyle w:val="ListParagraph"/>
              <w:spacing w:line="279" w:lineRule="atLeast"/>
              <w:jc w:val="both"/>
              <w:rPr>
                <w:rStyle w:val="Strong"/>
                <w:rFonts w:ascii="Open Sans" w:hAnsi="Open Sans" w:cs="Open Sans"/>
                <w:b w:val="0"/>
                <w:sz w:val="24"/>
                <w:szCs w:val="24"/>
                <w:bdr w:val="none" w:sz="0" w:space="0" w:color="auto" w:frame="1"/>
              </w:rPr>
            </w:pPr>
            <w:r w:rsidRPr="005D5BFE">
              <w:rPr>
                <w:rStyle w:val="Strong"/>
                <w:rFonts w:ascii="Open Sans" w:hAnsi="Open Sans" w:cs="Open Sans"/>
                <w:b w:val="0"/>
                <w:sz w:val="24"/>
                <w:szCs w:val="24"/>
                <w:bdr w:val="none" w:sz="0" w:space="0" w:color="auto" w:frame="1"/>
              </w:rPr>
              <w:t>(b) Four persons per 100 square feet of water surface area where the water depth is more than 5 feet.</w:t>
            </w:r>
          </w:p>
          <w:p w14:paraId="37292D44" w14:textId="77777777" w:rsidR="004C2B9F" w:rsidRPr="005D5BFE" w:rsidRDefault="004C2B9F" w:rsidP="004C2B9F">
            <w:pPr>
              <w:pStyle w:val="ListParagraph"/>
              <w:spacing w:line="279" w:lineRule="atLeast"/>
              <w:jc w:val="both"/>
              <w:rPr>
                <w:rStyle w:val="Strong"/>
                <w:rFonts w:ascii="Open Sans" w:hAnsi="Open Sans" w:cs="Open Sans"/>
                <w:b w:val="0"/>
                <w:sz w:val="24"/>
                <w:szCs w:val="24"/>
                <w:bdr w:val="none" w:sz="0" w:space="0" w:color="auto" w:frame="1"/>
              </w:rPr>
            </w:pPr>
            <w:r w:rsidRPr="005D5BFE">
              <w:rPr>
                <w:rStyle w:val="Strong"/>
                <w:rFonts w:ascii="Open Sans" w:hAnsi="Open Sans" w:cs="Open Sans"/>
                <w:b w:val="0"/>
                <w:sz w:val="24"/>
                <w:szCs w:val="24"/>
                <w:bdr w:val="none" w:sz="0" w:space="0" w:color="auto" w:frame="1"/>
              </w:rPr>
              <w:t>(c) One person per 100 square feet of walkway and usable deck area within the swimming pool enclosure.</w:t>
            </w:r>
          </w:p>
          <w:p w14:paraId="41BA6BA2" w14:textId="77777777" w:rsidR="004C2B9F" w:rsidRPr="005D5BFE" w:rsidRDefault="004C2B9F" w:rsidP="004C2B9F">
            <w:pPr>
              <w:pStyle w:val="ListParagraph"/>
              <w:spacing w:line="279" w:lineRule="atLeast"/>
              <w:jc w:val="both"/>
              <w:rPr>
                <w:rStyle w:val="Strong"/>
                <w:rFonts w:ascii="Open Sans" w:hAnsi="Open Sans" w:cs="Open Sans"/>
                <w:b w:val="0"/>
                <w:sz w:val="24"/>
                <w:szCs w:val="24"/>
                <w:bdr w:val="none" w:sz="0" w:space="0" w:color="auto" w:frame="1"/>
              </w:rPr>
            </w:pPr>
            <w:r w:rsidRPr="005D5BFE">
              <w:rPr>
                <w:rStyle w:val="Strong"/>
                <w:rFonts w:ascii="Open Sans" w:hAnsi="Open Sans" w:cs="Open Sans"/>
                <w:b w:val="0"/>
                <w:sz w:val="24"/>
                <w:szCs w:val="24"/>
                <w:bdr w:val="none" w:sz="0" w:space="0" w:color="auto" w:frame="1"/>
              </w:rPr>
              <w:t>(d) One person for every 2 lineal feet of spa pool bench inner perimeter, excluding the means of egress.</w:t>
            </w:r>
          </w:p>
          <w:p w14:paraId="27C00F34" w14:textId="77777777" w:rsidR="004C2B9F" w:rsidRPr="005D5BFE" w:rsidRDefault="004C2B9F" w:rsidP="004C2B9F">
            <w:pPr>
              <w:pStyle w:val="ListParagraph"/>
              <w:spacing w:line="279" w:lineRule="atLeast"/>
              <w:jc w:val="both"/>
              <w:rPr>
                <w:rStyle w:val="Strong"/>
                <w:rFonts w:ascii="Open Sans" w:hAnsi="Open Sans" w:cs="Open Sans"/>
                <w:b w:val="0"/>
                <w:sz w:val="24"/>
                <w:szCs w:val="24"/>
                <w:bdr w:val="none" w:sz="0" w:space="0" w:color="auto" w:frame="1"/>
              </w:rPr>
            </w:pPr>
            <w:r w:rsidRPr="005D5BFE">
              <w:rPr>
                <w:rStyle w:val="Strong"/>
                <w:rFonts w:ascii="Open Sans" w:hAnsi="Open Sans" w:cs="Open Sans"/>
                <w:b w:val="0"/>
                <w:sz w:val="24"/>
                <w:szCs w:val="24"/>
                <w:bdr w:val="none" w:sz="0" w:space="0" w:color="auto" w:frame="1"/>
              </w:rPr>
              <w:lastRenderedPageBreak/>
              <w:t>(3) The department may establish a smaller bather capacity limit for irregular conditions.</w:t>
            </w:r>
          </w:p>
          <w:p w14:paraId="6139DDEB" w14:textId="0E140035" w:rsidR="00660726" w:rsidRPr="005D5BFE" w:rsidRDefault="004C2B9F" w:rsidP="004C2B9F">
            <w:pPr>
              <w:pStyle w:val="ListParagraph"/>
              <w:spacing w:line="279" w:lineRule="atLeast"/>
              <w:jc w:val="both"/>
              <w:rPr>
                <w:rStyle w:val="Strong"/>
                <w:rFonts w:ascii="Open Sans" w:hAnsi="Open Sans" w:cs="Open Sans"/>
                <w:b w:val="0"/>
                <w:sz w:val="24"/>
                <w:szCs w:val="24"/>
                <w:bdr w:val="none" w:sz="0" w:space="0" w:color="auto" w:frame="1"/>
              </w:rPr>
            </w:pPr>
            <w:r w:rsidRPr="005D5BFE">
              <w:rPr>
                <w:rStyle w:val="Strong"/>
                <w:rFonts w:ascii="Open Sans" w:hAnsi="Open Sans" w:cs="Open Sans"/>
                <w:b w:val="0"/>
                <w:sz w:val="24"/>
                <w:szCs w:val="24"/>
                <w:bdr w:val="none" w:sz="0" w:space="0" w:color="auto" w:frame="1"/>
              </w:rPr>
              <w:t>(4) A swimming pool owner shall prominently display the bather capacity limit within the swimming pool enclosure.</w:t>
            </w:r>
          </w:p>
        </w:tc>
      </w:tr>
      <w:tr w:rsidR="005D5BFE" w:rsidRPr="005D5BFE" w14:paraId="3EE24967" w14:textId="77777777" w:rsidTr="00AC2347">
        <w:tc>
          <w:tcPr>
            <w:tcW w:w="5490" w:type="dxa"/>
            <w:shd w:val="clear" w:color="auto" w:fill="9CC2E5" w:themeFill="accent1" w:themeFillTint="99"/>
            <w:vAlign w:val="bottom"/>
          </w:tcPr>
          <w:p w14:paraId="370EDA30" w14:textId="302AC0AD" w:rsidR="00660726" w:rsidRPr="005D5BFE" w:rsidRDefault="00660726" w:rsidP="00660726">
            <w:pPr>
              <w:spacing w:line="279" w:lineRule="atLeast"/>
              <w:jc w:val="center"/>
              <w:rPr>
                <w:rFonts w:ascii="Open Sans" w:hAnsi="Open Sans" w:cs="Open Sans"/>
                <w:sz w:val="24"/>
                <w:szCs w:val="24"/>
              </w:rPr>
            </w:pPr>
            <w:r w:rsidRPr="005D5BFE">
              <w:rPr>
                <w:rFonts w:ascii="Open Sans" w:hAnsi="Open Sans" w:cs="Open Sans"/>
                <w:sz w:val="24"/>
                <w:szCs w:val="24"/>
              </w:rPr>
              <w:lastRenderedPageBreak/>
              <w:t>Phone</w:t>
            </w:r>
          </w:p>
        </w:tc>
        <w:tc>
          <w:tcPr>
            <w:tcW w:w="5490" w:type="dxa"/>
            <w:vAlign w:val="bottom"/>
          </w:tcPr>
          <w:p w14:paraId="57A25FE3" w14:textId="339249F2" w:rsidR="008E4104" w:rsidRPr="005D5BFE" w:rsidRDefault="008E4104" w:rsidP="008E4104">
            <w:pPr>
              <w:spacing w:line="279" w:lineRule="atLeast"/>
              <w:rPr>
                <w:rStyle w:val="Strong"/>
                <w:rFonts w:ascii="Open Sans" w:hAnsi="Open Sans" w:cs="Open Sans"/>
                <w:b w:val="0"/>
                <w:sz w:val="24"/>
                <w:szCs w:val="24"/>
                <w:bdr w:val="none" w:sz="0" w:space="0" w:color="auto" w:frame="1"/>
              </w:rPr>
            </w:pPr>
            <w:r w:rsidRPr="005D5BFE">
              <w:rPr>
                <w:rStyle w:val="Strong"/>
                <w:rFonts w:ascii="Open Sans" w:hAnsi="Open Sans" w:cs="Open Sans"/>
                <w:b w:val="0"/>
                <w:sz w:val="24"/>
                <w:szCs w:val="24"/>
                <w:bdr w:val="none" w:sz="0" w:space="0" w:color="auto" w:frame="1"/>
              </w:rPr>
              <w:t>-A swimming pool owner shall provide a telephone or other suitable means of communication for emergencies. The owner may locate the telephone or other means of communication in any of the following areas:</w:t>
            </w:r>
          </w:p>
          <w:p w14:paraId="0B457AC8" w14:textId="77777777" w:rsidR="008E4104" w:rsidRPr="005D5BFE" w:rsidRDefault="008E4104" w:rsidP="008E4104">
            <w:pPr>
              <w:spacing w:line="279" w:lineRule="atLeast"/>
              <w:rPr>
                <w:rStyle w:val="Strong"/>
                <w:rFonts w:ascii="Open Sans" w:hAnsi="Open Sans" w:cs="Open Sans"/>
                <w:b w:val="0"/>
                <w:sz w:val="24"/>
                <w:szCs w:val="24"/>
                <w:bdr w:val="none" w:sz="0" w:space="0" w:color="auto" w:frame="1"/>
              </w:rPr>
            </w:pPr>
            <w:r w:rsidRPr="005D5BFE">
              <w:rPr>
                <w:rStyle w:val="Strong"/>
                <w:rFonts w:ascii="Open Sans" w:hAnsi="Open Sans" w:cs="Open Sans"/>
                <w:b w:val="0"/>
                <w:sz w:val="24"/>
                <w:szCs w:val="24"/>
                <w:bdr w:val="none" w:sz="0" w:space="0" w:color="auto" w:frame="1"/>
              </w:rPr>
              <w:t>(a) Within the pool enclosure.</w:t>
            </w:r>
          </w:p>
          <w:p w14:paraId="0384130A" w14:textId="77777777" w:rsidR="008E4104" w:rsidRPr="005D5BFE" w:rsidRDefault="008E4104" w:rsidP="008E4104">
            <w:pPr>
              <w:spacing w:line="279" w:lineRule="atLeast"/>
              <w:rPr>
                <w:rStyle w:val="Strong"/>
                <w:rFonts w:ascii="Open Sans" w:hAnsi="Open Sans" w:cs="Open Sans"/>
                <w:b w:val="0"/>
                <w:sz w:val="24"/>
                <w:szCs w:val="24"/>
                <w:bdr w:val="none" w:sz="0" w:space="0" w:color="auto" w:frame="1"/>
              </w:rPr>
            </w:pPr>
            <w:r w:rsidRPr="005D5BFE">
              <w:rPr>
                <w:rStyle w:val="Strong"/>
                <w:rFonts w:ascii="Open Sans" w:hAnsi="Open Sans" w:cs="Open Sans"/>
                <w:b w:val="0"/>
                <w:sz w:val="24"/>
                <w:szCs w:val="24"/>
                <w:bdr w:val="none" w:sz="0" w:space="0" w:color="auto" w:frame="1"/>
              </w:rPr>
              <w:t>(b) In another location approved, in writing, by the department. If another location is approved, the owner shall post a sign indicating the location of the telephone within the pool enclosure.</w:t>
            </w:r>
          </w:p>
          <w:p w14:paraId="4FD52466" w14:textId="73C04E8C" w:rsidR="00660726" w:rsidRPr="005D5BFE" w:rsidRDefault="008E4104" w:rsidP="008E4104">
            <w:pPr>
              <w:spacing w:line="279" w:lineRule="atLeast"/>
              <w:rPr>
                <w:rStyle w:val="Strong"/>
                <w:rFonts w:ascii="Open Sans" w:hAnsi="Open Sans" w:cs="Open Sans"/>
                <w:b w:val="0"/>
                <w:sz w:val="24"/>
                <w:szCs w:val="24"/>
                <w:bdr w:val="none" w:sz="0" w:space="0" w:color="auto" w:frame="1"/>
              </w:rPr>
            </w:pPr>
            <w:r w:rsidRPr="005D5BFE">
              <w:rPr>
                <w:rStyle w:val="Strong"/>
                <w:rFonts w:ascii="Open Sans" w:hAnsi="Open Sans" w:cs="Open Sans"/>
                <w:b w:val="0"/>
                <w:sz w:val="24"/>
                <w:szCs w:val="24"/>
                <w:bdr w:val="none" w:sz="0" w:space="0" w:color="auto" w:frame="1"/>
              </w:rPr>
              <w:t>-A swimming pool owner shall post a sign at the telephone that indicates the phone numbers for emergency response agencies and the name and address of the swimming pool to assist emergency personnel in locating the facility.</w:t>
            </w:r>
          </w:p>
        </w:tc>
      </w:tr>
      <w:tr w:rsidR="005D5BFE" w:rsidRPr="005D5BFE" w14:paraId="68BC2E80" w14:textId="77777777" w:rsidTr="00AC2347">
        <w:tc>
          <w:tcPr>
            <w:tcW w:w="5490" w:type="dxa"/>
            <w:shd w:val="clear" w:color="auto" w:fill="9CC2E5" w:themeFill="accent1" w:themeFillTint="99"/>
            <w:vAlign w:val="bottom"/>
          </w:tcPr>
          <w:p w14:paraId="6A8F0172" w14:textId="300283A7" w:rsidR="00660726" w:rsidRPr="005D5BFE" w:rsidRDefault="00660726" w:rsidP="00660726">
            <w:pPr>
              <w:spacing w:line="279" w:lineRule="atLeast"/>
              <w:jc w:val="center"/>
              <w:rPr>
                <w:rFonts w:ascii="Open Sans" w:hAnsi="Open Sans" w:cs="Open Sans"/>
                <w:sz w:val="24"/>
                <w:szCs w:val="24"/>
              </w:rPr>
            </w:pPr>
            <w:r w:rsidRPr="005D5BFE">
              <w:rPr>
                <w:rFonts w:ascii="Open Sans" w:hAnsi="Open Sans" w:cs="Open Sans"/>
                <w:sz w:val="24"/>
                <w:szCs w:val="24"/>
              </w:rPr>
              <w:t>Depth Markings</w:t>
            </w:r>
            <w:r w:rsidR="00886719" w:rsidRPr="005D5BFE">
              <w:rPr>
                <w:rFonts w:ascii="Open Sans" w:hAnsi="Open Sans" w:cs="Open Sans"/>
                <w:sz w:val="24"/>
                <w:szCs w:val="24"/>
              </w:rPr>
              <w:t>/No Diving</w:t>
            </w:r>
          </w:p>
        </w:tc>
        <w:tc>
          <w:tcPr>
            <w:tcW w:w="5490" w:type="dxa"/>
            <w:vAlign w:val="bottom"/>
          </w:tcPr>
          <w:p w14:paraId="476E1651" w14:textId="68E7EBC4" w:rsidR="00BB4688" w:rsidRPr="005D5BFE" w:rsidRDefault="00BB4688" w:rsidP="00BB4688">
            <w:pPr>
              <w:pStyle w:val="Default"/>
              <w:rPr>
                <w:rFonts w:ascii="Open Sans" w:hAnsi="Open Sans" w:cs="Open Sans"/>
                <w:color w:val="auto"/>
              </w:rPr>
            </w:pPr>
            <w:r w:rsidRPr="005D5BFE">
              <w:rPr>
                <w:rFonts w:ascii="Open Sans" w:hAnsi="Open Sans" w:cs="Open Sans"/>
                <w:color w:val="auto"/>
              </w:rPr>
              <w:t xml:space="preserve">-A swimming pool owner shall ensure that a depth marker is in compliance with all of the following requirements: </w:t>
            </w:r>
          </w:p>
          <w:p w14:paraId="655AEA08" w14:textId="77777777" w:rsidR="00BB4688" w:rsidRPr="005D5BFE" w:rsidRDefault="00BB4688" w:rsidP="00BB4688">
            <w:pPr>
              <w:pStyle w:val="Default"/>
              <w:rPr>
                <w:rFonts w:ascii="Open Sans" w:hAnsi="Open Sans" w:cs="Open Sans"/>
                <w:color w:val="auto"/>
              </w:rPr>
            </w:pPr>
            <w:r w:rsidRPr="005D5BFE">
              <w:rPr>
                <w:rFonts w:ascii="Open Sans" w:hAnsi="Open Sans" w:cs="Open Sans"/>
                <w:color w:val="auto"/>
              </w:rPr>
              <w:t xml:space="preserve">(a) Has legible numerals. </w:t>
            </w:r>
          </w:p>
          <w:p w14:paraId="6BD11A95" w14:textId="77777777" w:rsidR="00BB4688" w:rsidRPr="005D5BFE" w:rsidRDefault="00BB4688" w:rsidP="00BB4688">
            <w:pPr>
              <w:pStyle w:val="Default"/>
              <w:rPr>
                <w:rFonts w:ascii="Open Sans" w:hAnsi="Open Sans" w:cs="Open Sans"/>
                <w:color w:val="auto"/>
              </w:rPr>
            </w:pPr>
            <w:r w:rsidRPr="005D5BFE">
              <w:rPr>
                <w:rFonts w:ascii="Open Sans" w:hAnsi="Open Sans" w:cs="Open Sans"/>
                <w:color w:val="auto"/>
              </w:rPr>
              <w:t xml:space="preserve">(b) Is not less than 4 inches high. </w:t>
            </w:r>
          </w:p>
          <w:p w14:paraId="4FF5B2A0" w14:textId="77777777" w:rsidR="00BB4688" w:rsidRPr="005D5BFE" w:rsidRDefault="00BB4688" w:rsidP="00BB4688">
            <w:pPr>
              <w:pStyle w:val="Default"/>
              <w:rPr>
                <w:rFonts w:ascii="Open Sans" w:hAnsi="Open Sans" w:cs="Open Sans"/>
                <w:color w:val="auto"/>
              </w:rPr>
            </w:pPr>
            <w:r w:rsidRPr="005D5BFE">
              <w:rPr>
                <w:rFonts w:ascii="Open Sans" w:hAnsi="Open Sans" w:cs="Open Sans"/>
                <w:color w:val="auto"/>
              </w:rPr>
              <w:t xml:space="preserve">(c) Is a color that contrasts with the background. </w:t>
            </w:r>
          </w:p>
          <w:p w14:paraId="1FD27E91" w14:textId="77777777" w:rsidR="00BB4688" w:rsidRPr="005D5BFE" w:rsidRDefault="00BB4688" w:rsidP="00BB4688">
            <w:pPr>
              <w:pStyle w:val="Default"/>
              <w:rPr>
                <w:rFonts w:ascii="Open Sans" w:hAnsi="Open Sans" w:cs="Open Sans"/>
                <w:color w:val="auto"/>
              </w:rPr>
            </w:pPr>
            <w:r w:rsidRPr="005D5BFE">
              <w:rPr>
                <w:rFonts w:ascii="Open Sans" w:hAnsi="Open Sans" w:cs="Open Sans"/>
                <w:color w:val="auto"/>
              </w:rPr>
              <w:t xml:space="preserve">(d) Indicates the units of measure. </w:t>
            </w:r>
          </w:p>
          <w:p w14:paraId="0A0D9DFC" w14:textId="77777777" w:rsidR="00886719" w:rsidRPr="005D5BFE" w:rsidRDefault="00BB4688" w:rsidP="00BB4688">
            <w:pPr>
              <w:spacing w:line="279" w:lineRule="atLeast"/>
              <w:rPr>
                <w:rFonts w:ascii="Open Sans" w:hAnsi="Open Sans" w:cs="Open Sans"/>
                <w:sz w:val="24"/>
                <w:szCs w:val="24"/>
              </w:rPr>
            </w:pPr>
            <w:r w:rsidRPr="005D5BFE">
              <w:rPr>
                <w:rFonts w:ascii="Open Sans" w:hAnsi="Open Sans" w:cs="Open Sans"/>
                <w:sz w:val="24"/>
                <w:szCs w:val="24"/>
              </w:rPr>
              <w:t>(e) Indicates the water depth from the minimum operating water level to the bottom of the pool at that point.</w:t>
            </w:r>
          </w:p>
          <w:p w14:paraId="31256EF6" w14:textId="244CB9C4" w:rsidR="00BB4688" w:rsidRPr="005D5BFE" w:rsidRDefault="00BB4688" w:rsidP="00BB4688">
            <w:pPr>
              <w:pStyle w:val="Default"/>
              <w:rPr>
                <w:rFonts w:ascii="Open Sans" w:hAnsi="Open Sans" w:cs="Open Sans"/>
                <w:color w:val="auto"/>
              </w:rPr>
            </w:pPr>
            <w:r w:rsidRPr="005D5BFE">
              <w:rPr>
                <w:rFonts w:ascii="Open Sans" w:hAnsi="Open Sans" w:cs="Open Sans"/>
                <w:color w:val="auto"/>
              </w:rPr>
              <w:t>-A swimming pool owner shall place the words "no diving" between the depth markers on the walkway where the water depth is less than 5 feet at a swimming pool</w:t>
            </w:r>
          </w:p>
          <w:p w14:paraId="0B376F79" w14:textId="2E7F4C7A" w:rsidR="00BB4688" w:rsidRPr="005D5BFE" w:rsidRDefault="00BB4688" w:rsidP="00BB4688">
            <w:pPr>
              <w:pStyle w:val="Default"/>
              <w:rPr>
                <w:rFonts w:ascii="Open Sans" w:hAnsi="Open Sans" w:cs="Open Sans"/>
                <w:color w:val="auto"/>
              </w:rPr>
            </w:pPr>
            <w:r w:rsidRPr="005D5BFE">
              <w:rPr>
                <w:rFonts w:ascii="Open Sans" w:hAnsi="Open Sans" w:cs="Open Sans"/>
                <w:color w:val="auto"/>
              </w:rPr>
              <w:t xml:space="preserve">-A swimming pool owner may place "no diving" symbols that are not less than 4 inches high on </w:t>
            </w:r>
            <w:r w:rsidRPr="005D5BFE">
              <w:rPr>
                <w:rFonts w:ascii="Open Sans" w:hAnsi="Open Sans" w:cs="Open Sans"/>
                <w:color w:val="auto"/>
              </w:rPr>
              <w:lastRenderedPageBreak/>
              <w:t xml:space="preserve">the walkway in place of the words "no diving" required by subrule (5) of this rule. </w:t>
            </w:r>
          </w:p>
        </w:tc>
      </w:tr>
      <w:tr w:rsidR="005D5BFE" w:rsidRPr="005D5BFE" w14:paraId="61A9D31A" w14:textId="77777777" w:rsidTr="00AC2347">
        <w:tc>
          <w:tcPr>
            <w:tcW w:w="5490" w:type="dxa"/>
            <w:shd w:val="clear" w:color="auto" w:fill="9CC2E5" w:themeFill="accent1" w:themeFillTint="99"/>
            <w:vAlign w:val="bottom"/>
          </w:tcPr>
          <w:p w14:paraId="3E279EFA" w14:textId="24B9D57B" w:rsidR="00BB4688" w:rsidRPr="005D5BFE" w:rsidRDefault="00BB4688" w:rsidP="00660726">
            <w:pPr>
              <w:spacing w:line="279" w:lineRule="atLeast"/>
              <w:jc w:val="center"/>
              <w:rPr>
                <w:rFonts w:ascii="Open Sans" w:hAnsi="Open Sans" w:cs="Open Sans"/>
                <w:sz w:val="24"/>
                <w:szCs w:val="24"/>
              </w:rPr>
            </w:pPr>
            <w:r w:rsidRPr="005D5BFE">
              <w:rPr>
                <w:rFonts w:ascii="Open Sans" w:hAnsi="Open Sans" w:cs="Open Sans"/>
                <w:sz w:val="24"/>
                <w:szCs w:val="24"/>
              </w:rPr>
              <w:lastRenderedPageBreak/>
              <w:t>Turnover Rates</w:t>
            </w:r>
          </w:p>
        </w:tc>
        <w:tc>
          <w:tcPr>
            <w:tcW w:w="5490" w:type="dxa"/>
            <w:vAlign w:val="bottom"/>
          </w:tcPr>
          <w:p w14:paraId="59896EAA" w14:textId="5AF5CC38" w:rsidR="00BB4688" w:rsidRPr="005D5BFE" w:rsidRDefault="00BB4688" w:rsidP="00BB4688">
            <w:pPr>
              <w:pStyle w:val="Default"/>
              <w:rPr>
                <w:rFonts w:ascii="Open Sans" w:hAnsi="Open Sans" w:cs="Open Sans"/>
                <w:color w:val="auto"/>
              </w:rPr>
            </w:pPr>
            <w:r w:rsidRPr="005D5BFE">
              <w:rPr>
                <w:rFonts w:ascii="Open Sans" w:hAnsi="Open Sans" w:cs="Open Sans"/>
                <w:color w:val="auto"/>
              </w:rPr>
              <w:t xml:space="preserve">A swimming pool owner shall ensure that the water recirculation and treatment system is adequate for recirculating and treating the entire volume of water as follows: </w:t>
            </w:r>
          </w:p>
          <w:p w14:paraId="08674747" w14:textId="77777777" w:rsidR="00BB4688" w:rsidRPr="005D5BFE" w:rsidRDefault="00BB4688" w:rsidP="00BB4688">
            <w:pPr>
              <w:pStyle w:val="Default"/>
              <w:rPr>
                <w:rFonts w:ascii="Open Sans" w:hAnsi="Open Sans" w:cs="Open Sans"/>
                <w:color w:val="auto"/>
              </w:rPr>
            </w:pPr>
            <w:r w:rsidRPr="005D5BFE">
              <w:rPr>
                <w:rFonts w:ascii="Open Sans" w:hAnsi="Open Sans" w:cs="Open Sans"/>
                <w:color w:val="auto"/>
              </w:rPr>
              <w:t xml:space="preserve">(a) In 6 hours or less for a swimming pool. </w:t>
            </w:r>
          </w:p>
          <w:p w14:paraId="7D262842" w14:textId="77777777" w:rsidR="00BB4688" w:rsidRPr="005D5BFE" w:rsidRDefault="00BB4688" w:rsidP="00BB4688">
            <w:pPr>
              <w:pStyle w:val="Default"/>
              <w:rPr>
                <w:rFonts w:ascii="Open Sans" w:hAnsi="Open Sans" w:cs="Open Sans"/>
                <w:color w:val="auto"/>
              </w:rPr>
            </w:pPr>
            <w:r w:rsidRPr="005D5BFE">
              <w:rPr>
                <w:rFonts w:ascii="Open Sans" w:hAnsi="Open Sans" w:cs="Open Sans"/>
                <w:color w:val="auto"/>
              </w:rPr>
              <w:t xml:space="preserve">(b) In 1 hour or less for a wading pool. </w:t>
            </w:r>
          </w:p>
          <w:p w14:paraId="3BE37865" w14:textId="77777777" w:rsidR="00BB4688" w:rsidRPr="005D5BFE" w:rsidRDefault="00BB4688" w:rsidP="00BB4688">
            <w:pPr>
              <w:pStyle w:val="Default"/>
              <w:rPr>
                <w:rFonts w:ascii="Open Sans" w:hAnsi="Open Sans" w:cs="Open Sans"/>
                <w:color w:val="auto"/>
              </w:rPr>
            </w:pPr>
            <w:r w:rsidRPr="005D5BFE">
              <w:rPr>
                <w:rFonts w:ascii="Open Sans" w:hAnsi="Open Sans" w:cs="Open Sans"/>
                <w:color w:val="auto"/>
              </w:rPr>
              <w:t xml:space="preserve">(c) In 1 hour or less for a spa pool. </w:t>
            </w:r>
          </w:p>
          <w:p w14:paraId="208E7D74" w14:textId="77777777" w:rsidR="00BB4688" w:rsidRPr="005D5BFE" w:rsidRDefault="00BB4688" w:rsidP="00BB4688">
            <w:pPr>
              <w:pStyle w:val="Default"/>
              <w:rPr>
                <w:rFonts w:ascii="Open Sans" w:hAnsi="Open Sans" w:cs="Open Sans"/>
                <w:color w:val="auto"/>
              </w:rPr>
            </w:pPr>
            <w:r w:rsidRPr="005D5BFE">
              <w:rPr>
                <w:rFonts w:ascii="Open Sans" w:hAnsi="Open Sans" w:cs="Open Sans"/>
                <w:color w:val="auto"/>
              </w:rPr>
              <w:t xml:space="preserve">(d) In 2 hours or less for a river ride pool. </w:t>
            </w:r>
          </w:p>
          <w:p w14:paraId="156F9EEA" w14:textId="77777777" w:rsidR="00BB4688" w:rsidRPr="005D5BFE" w:rsidRDefault="00BB4688" w:rsidP="00BB4688">
            <w:pPr>
              <w:pStyle w:val="Default"/>
              <w:rPr>
                <w:rFonts w:ascii="Open Sans" w:hAnsi="Open Sans" w:cs="Open Sans"/>
                <w:color w:val="auto"/>
              </w:rPr>
            </w:pPr>
            <w:r w:rsidRPr="005D5BFE">
              <w:rPr>
                <w:rFonts w:ascii="Open Sans" w:hAnsi="Open Sans" w:cs="Open Sans"/>
                <w:color w:val="auto"/>
              </w:rPr>
              <w:t xml:space="preserve">(e) In 1 hour or less for a water slide pool. </w:t>
            </w:r>
          </w:p>
          <w:p w14:paraId="110AAD5F" w14:textId="14448CED" w:rsidR="00BB4688" w:rsidRPr="005D5BFE" w:rsidRDefault="00BB4688" w:rsidP="00BB4688">
            <w:pPr>
              <w:pStyle w:val="Default"/>
              <w:rPr>
                <w:rFonts w:ascii="Open Sans" w:hAnsi="Open Sans" w:cs="Open Sans"/>
                <w:color w:val="auto"/>
              </w:rPr>
            </w:pPr>
            <w:r w:rsidRPr="005D5BFE">
              <w:rPr>
                <w:rFonts w:ascii="Open Sans" w:hAnsi="Open Sans" w:cs="Open Sans"/>
                <w:color w:val="auto"/>
              </w:rPr>
              <w:t xml:space="preserve">(f) In 4 hours or less for a wave pool. </w:t>
            </w:r>
          </w:p>
        </w:tc>
      </w:tr>
      <w:tr w:rsidR="005D5BFE" w:rsidRPr="005D5BFE" w14:paraId="027040D1" w14:textId="77777777" w:rsidTr="00AC2347">
        <w:tc>
          <w:tcPr>
            <w:tcW w:w="5490" w:type="dxa"/>
            <w:shd w:val="clear" w:color="auto" w:fill="9CC2E5" w:themeFill="accent1" w:themeFillTint="99"/>
            <w:vAlign w:val="bottom"/>
          </w:tcPr>
          <w:p w14:paraId="509B9A8A" w14:textId="4E795881" w:rsidR="00045CF6" w:rsidRPr="005D5BFE" w:rsidRDefault="00045CF6" w:rsidP="00660726">
            <w:pPr>
              <w:spacing w:line="279" w:lineRule="atLeast"/>
              <w:jc w:val="center"/>
              <w:rPr>
                <w:rFonts w:ascii="Open Sans" w:hAnsi="Open Sans" w:cs="Open Sans"/>
                <w:sz w:val="24"/>
                <w:szCs w:val="24"/>
              </w:rPr>
            </w:pPr>
            <w:r w:rsidRPr="005D5BFE">
              <w:rPr>
                <w:rFonts w:ascii="Open Sans" w:hAnsi="Open Sans" w:cs="Open Sans"/>
                <w:sz w:val="24"/>
                <w:szCs w:val="24"/>
              </w:rPr>
              <w:t>Water Clarity</w:t>
            </w:r>
          </w:p>
        </w:tc>
        <w:tc>
          <w:tcPr>
            <w:tcW w:w="5490" w:type="dxa"/>
            <w:vAlign w:val="bottom"/>
          </w:tcPr>
          <w:p w14:paraId="264A62C1" w14:textId="77777777" w:rsidR="00045CF6" w:rsidRPr="005D5BFE" w:rsidRDefault="00045CF6" w:rsidP="00045CF6">
            <w:pPr>
              <w:pStyle w:val="Default"/>
              <w:rPr>
                <w:rFonts w:ascii="Open Sans" w:hAnsi="Open Sans" w:cs="Open Sans"/>
                <w:color w:val="auto"/>
              </w:rPr>
            </w:pPr>
            <w:r w:rsidRPr="005D5BFE">
              <w:rPr>
                <w:rFonts w:ascii="Open Sans" w:hAnsi="Open Sans" w:cs="Open Sans"/>
                <w:color w:val="auto"/>
              </w:rPr>
              <w:t>A swimming pool owner shall ensure that a swimming pool is used only when the water is sufficiently clear to readily discern either of the following from the edge of the pool:</w:t>
            </w:r>
          </w:p>
          <w:p w14:paraId="0EBB552A" w14:textId="77777777" w:rsidR="00045CF6" w:rsidRPr="005D5BFE" w:rsidRDefault="00045CF6" w:rsidP="00045CF6">
            <w:pPr>
              <w:pStyle w:val="Default"/>
              <w:rPr>
                <w:rFonts w:ascii="Open Sans" w:hAnsi="Open Sans" w:cs="Open Sans"/>
                <w:color w:val="auto"/>
              </w:rPr>
            </w:pPr>
            <w:r w:rsidRPr="005D5BFE">
              <w:rPr>
                <w:rFonts w:ascii="Open Sans" w:hAnsi="Open Sans" w:cs="Open Sans"/>
                <w:color w:val="auto"/>
              </w:rPr>
              <w:t>(a) The entire bottom of the pool.</w:t>
            </w:r>
          </w:p>
          <w:p w14:paraId="7C8481B0" w14:textId="43BEF7EF" w:rsidR="00045CF6" w:rsidRPr="005D5BFE" w:rsidRDefault="00045CF6" w:rsidP="00045CF6">
            <w:pPr>
              <w:pStyle w:val="Default"/>
              <w:rPr>
                <w:rFonts w:ascii="Open Sans" w:hAnsi="Open Sans" w:cs="Open Sans"/>
                <w:color w:val="auto"/>
              </w:rPr>
            </w:pPr>
            <w:r w:rsidRPr="005D5BFE">
              <w:rPr>
                <w:rFonts w:ascii="Open Sans" w:hAnsi="Open Sans" w:cs="Open Sans"/>
                <w:color w:val="auto"/>
              </w:rPr>
              <w:t>(b) The main outlet grating from a horizontal distance up to 30 feet.</w:t>
            </w:r>
          </w:p>
        </w:tc>
      </w:tr>
      <w:tr w:rsidR="005D5BFE" w:rsidRPr="005D5BFE" w14:paraId="0329B26A" w14:textId="77777777" w:rsidTr="00AC2347">
        <w:tc>
          <w:tcPr>
            <w:tcW w:w="5490" w:type="dxa"/>
            <w:shd w:val="clear" w:color="auto" w:fill="9CC2E5" w:themeFill="accent1" w:themeFillTint="99"/>
            <w:vAlign w:val="bottom"/>
          </w:tcPr>
          <w:p w14:paraId="38317B38" w14:textId="3340352E" w:rsidR="008E4104" w:rsidRPr="005D5BFE" w:rsidRDefault="008E4104" w:rsidP="00660726">
            <w:pPr>
              <w:spacing w:line="279" w:lineRule="atLeast"/>
              <w:jc w:val="center"/>
              <w:rPr>
                <w:rFonts w:ascii="Open Sans" w:hAnsi="Open Sans" w:cs="Open Sans"/>
                <w:sz w:val="24"/>
                <w:szCs w:val="24"/>
              </w:rPr>
            </w:pPr>
            <w:r w:rsidRPr="005D5BFE">
              <w:rPr>
                <w:rFonts w:ascii="Open Sans" w:hAnsi="Open Sans" w:cs="Open Sans"/>
                <w:sz w:val="24"/>
                <w:szCs w:val="24"/>
              </w:rPr>
              <w:t>Required Equipment</w:t>
            </w:r>
          </w:p>
        </w:tc>
        <w:tc>
          <w:tcPr>
            <w:tcW w:w="5490" w:type="dxa"/>
            <w:vAlign w:val="bottom"/>
          </w:tcPr>
          <w:p w14:paraId="4A72AD78" w14:textId="77777777" w:rsidR="008E4104" w:rsidRPr="008E4104" w:rsidRDefault="008E4104" w:rsidP="008E4104">
            <w:pPr>
              <w:pStyle w:val="Default"/>
              <w:rPr>
                <w:rFonts w:ascii="Open Sans" w:hAnsi="Open Sans" w:cs="Open Sans"/>
                <w:color w:val="auto"/>
              </w:rPr>
            </w:pPr>
            <w:r w:rsidRPr="008E4104">
              <w:rPr>
                <w:rFonts w:ascii="Open Sans" w:hAnsi="Open Sans" w:cs="Open Sans"/>
                <w:color w:val="auto"/>
              </w:rPr>
              <w:t xml:space="preserve">(1) A swimming pool owner shall equip a swimming pool with an acceptable long </w:t>
            </w:r>
            <w:proofErr w:type="spellStart"/>
            <w:r w:rsidRPr="008E4104">
              <w:rPr>
                <w:rFonts w:ascii="Open Sans" w:hAnsi="Open Sans" w:cs="Open Sans"/>
                <w:color w:val="auto"/>
              </w:rPr>
              <w:t>spineboard</w:t>
            </w:r>
            <w:proofErr w:type="spellEnd"/>
            <w:r w:rsidRPr="008E4104">
              <w:rPr>
                <w:rFonts w:ascii="Open Sans" w:hAnsi="Open Sans" w:cs="Open Sans"/>
                <w:color w:val="auto"/>
              </w:rPr>
              <w:t xml:space="preserve"> that has a minimum of 3 ties, runners, and a head immobilizer. </w:t>
            </w:r>
          </w:p>
          <w:p w14:paraId="2C75A751" w14:textId="77777777" w:rsidR="008E4104" w:rsidRPr="008E4104" w:rsidRDefault="008E4104" w:rsidP="008E4104">
            <w:pPr>
              <w:pStyle w:val="Default"/>
              <w:rPr>
                <w:rFonts w:ascii="Open Sans" w:hAnsi="Open Sans" w:cs="Open Sans"/>
                <w:color w:val="auto"/>
              </w:rPr>
            </w:pPr>
            <w:r w:rsidRPr="008E4104">
              <w:rPr>
                <w:rFonts w:ascii="Open Sans" w:hAnsi="Open Sans" w:cs="Open Sans"/>
                <w:color w:val="auto"/>
              </w:rPr>
              <w:t xml:space="preserve">(2) A swimming pool owner shall equip a swimming pool with a first aid kit which is used primarily to treat small cuts, bruises, and burns and which contains all of the following first aid materials or their equivalent: </w:t>
            </w:r>
          </w:p>
          <w:p w14:paraId="38A09648" w14:textId="77777777" w:rsidR="008E4104" w:rsidRPr="008E4104" w:rsidRDefault="008E4104" w:rsidP="008E4104">
            <w:pPr>
              <w:pStyle w:val="Default"/>
              <w:rPr>
                <w:rFonts w:ascii="Open Sans" w:hAnsi="Open Sans" w:cs="Open Sans"/>
                <w:color w:val="auto"/>
              </w:rPr>
            </w:pPr>
            <w:r w:rsidRPr="008E4104">
              <w:rPr>
                <w:rFonts w:ascii="Open Sans" w:hAnsi="Open Sans" w:cs="Open Sans"/>
                <w:color w:val="auto"/>
              </w:rPr>
              <w:t xml:space="preserve">(a) Four units of adhesive bandages, 1 inch by 3 inches. </w:t>
            </w:r>
          </w:p>
          <w:p w14:paraId="03B2296B" w14:textId="77777777" w:rsidR="008E4104" w:rsidRPr="008E4104" w:rsidRDefault="008E4104" w:rsidP="008E4104">
            <w:pPr>
              <w:pStyle w:val="Default"/>
              <w:rPr>
                <w:rFonts w:ascii="Open Sans" w:hAnsi="Open Sans" w:cs="Open Sans"/>
                <w:color w:val="auto"/>
              </w:rPr>
            </w:pPr>
            <w:r w:rsidRPr="008E4104">
              <w:rPr>
                <w:rFonts w:ascii="Open Sans" w:hAnsi="Open Sans" w:cs="Open Sans"/>
                <w:color w:val="auto"/>
              </w:rPr>
              <w:t xml:space="preserve">(b) Two units of 2-inch bandage compress. </w:t>
            </w:r>
          </w:p>
          <w:p w14:paraId="64EB9881" w14:textId="77777777" w:rsidR="008E4104" w:rsidRPr="008E4104" w:rsidRDefault="008E4104" w:rsidP="008E4104">
            <w:pPr>
              <w:pStyle w:val="Default"/>
              <w:rPr>
                <w:rFonts w:ascii="Open Sans" w:hAnsi="Open Sans" w:cs="Open Sans"/>
                <w:color w:val="auto"/>
              </w:rPr>
            </w:pPr>
            <w:r w:rsidRPr="008E4104">
              <w:rPr>
                <w:rFonts w:ascii="Open Sans" w:hAnsi="Open Sans" w:cs="Open Sans"/>
                <w:color w:val="auto"/>
              </w:rPr>
              <w:t xml:space="preserve">(c) One unit of 3-inch bandage compress. </w:t>
            </w:r>
          </w:p>
          <w:p w14:paraId="3D467444" w14:textId="77777777" w:rsidR="008E4104" w:rsidRPr="008E4104" w:rsidRDefault="008E4104" w:rsidP="008E4104">
            <w:pPr>
              <w:pStyle w:val="Default"/>
              <w:rPr>
                <w:rFonts w:ascii="Open Sans" w:hAnsi="Open Sans" w:cs="Open Sans"/>
                <w:color w:val="auto"/>
              </w:rPr>
            </w:pPr>
            <w:r w:rsidRPr="008E4104">
              <w:rPr>
                <w:rFonts w:ascii="Open Sans" w:hAnsi="Open Sans" w:cs="Open Sans"/>
                <w:color w:val="auto"/>
              </w:rPr>
              <w:t xml:space="preserve">(d) One unit of 4-inch bandage compress. </w:t>
            </w:r>
          </w:p>
          <w:p w14:paraId="52E721A7" w14:textId="77777777" w:rsidR="008E4104" w:rsidRPr="008E4104" w:rsidRDefault="008E4104" w:rsidP="008E4104">
            <w:pPr>
              <w:pStyle w:val="Default"/>
              <w:rPr>
                <w:rFonts w:ascii="Open Sans" w:hAnsi="Open Sans" w:cs="Open Sans"/>
                <w:color w:val="auto"/>
              </w:rPr>
            </w:pPr>
            <w:r w:rsidRPr="008E4104">
              <w:rPr>
                <w:rFonts w:ascii="Open Sans" w:hAnsi="Open Sans" w:cs="Open Sans"/>
                <w:color w:val="auto"/>
              </w:rPr>
              <w:t xml:space="preserve">(e) Two units of absorbent gauze pad, 3 inches by 3 inches. </w:t>
            </w:r>
          </w:p>
          <w:p w14:paraId="0802F26A" w14:textId="77777777" w:rsidR="008E4104" w:rsidRPr="008E4104" w:rsidRDefault="008E4104" w:rsidP="008E4104">
            <w:pPr>
              <w:pStyle w:val="Default"/>
              <w:rPr>
                <w:rFonts w:ascii="Open Sans" w:hAnsi="Open Sans" w:cs="Open Sans"/>
                <w:color w:val="auto"/>
              </w:rPr>
            </w:pPr>
            <w:r w:rsidRPr="008E4104">
              <w:rPr>
                <w:rFonts w:ascii="Open Sans" w:hAnsi="Open Sans" w:cs="Open Sans"/>
                <w:color w:val="auto"/>
              </w:rPr>
              <w:t xml:space="preserve">(f) One unit of gauze compress, 18 inches by 36 inches. </w:t>
            </w:r>
          </w:p>
          <w:p w14:paraId="741A91D0" w14:textId="77777777" w:rsidR="008E4104" w:rsidRPr="008E4104" w:rsidRDefault="008E4104" w:rsidP="008E4104">
            <w:pPr>
              <w:pStyle w:val="Default"/>
              <w:rPr>
                <w:rFonts w:ascii="Open Sans" w:hAnsi="Open Sans" w:cs="Open Sans"/>
                <w:color w:val="auto"/>
              </w:rPr>
            </w:pPr>
            <w:r w:rsidRPr="008E4104">
              <w:rPr>
                <w:rFonts w:ascii="Open Sans" w:hAnsi="Open Sans" w:cs="Open Sans"/>
                <w:color w:val="auto"/>
              </w:rPr>
              <w:t xml:space="preserve">(g) Two units of large gauze compress, 24 inches by 72 inches. </w:t>
            </w:r>
          </w:p>
          <w:p w14:paraId="3A58D971" w14:textId="77777777" w:rsidR="008E4104" w:rsidRPr="008E4104" w:rsidRDefault="008E4104" w:rsidP="008E4104">
            <w:pPr>
              <w:pStyle w:val="Default"/>
              <w:rPr>
                <w:rFonts w:ascii="Open Sans" w:hAnsi="Open Sans" w:cs="Open Sans"/>
                <w:color w:val="auto"/>
              </w:rPr>
            </w:pPr>
            <w:r w:rsidRPr="008E4104">
              <w:rPr>
                <w:rFonts w:ascii="Open Sans" w:hAnsi="Open Sans" w:cs="Open Sans"/>
                <w:color w:val="auto"/>
              </w:rPr>
              <w:t xml:space="preserve">(h) Two units of 4-inch gauze roller bandages. </w:t>
            </w:r>
          </w:p>
          <w:p w14:paraId="7D9A87B5" w14:textId="77777777" w:rsidR="008E4104" w:rsidRPr="008E4104" w:rsidRDefault="008E4104" w:rsidP="008E4104">
            <w:pPr>
              <w:pStyle w:val="Default"/>
              <w:rPr>
                <w:rFonts w:ascii="Open Sans" w:hAnsi="Open Sans" w:cs="Open Sans"/>
                <w:color w:val="auto"/>
              </w:rPr>
            </w:pPr>
            <w:r w:rsidRPr="008E4104">
              <w:rPr>
                <w:rFonts w:ascii="Open Sans" w:hAnsi="Open Sans" w:cs="Open Sans"/>
                <w:color w:val="auto"/>
              </w:rPr>
              <w:t>(</w:t>
            </w:r>
            <w:proofErr w:type="spellStart"/>
            <w:r w:rsidRPr="008E4104">
              <w:rPr>
                <w:rFonts w:ascii="Open Sans" w:hAnsi="Open Sans" w:cs="Open Sans"/>
                <w:color w:val="auto"/>
              </w:rPr>
              <w:t>i</w:t>
            </w:r>
            <w:proofErr w:type="spellEnd"/>
            <w:r w:rsidRPr="008E4104">
              <w:rPr>
                <w:rFonts w:ascii="Open Sans" w:hAnsi="Open Sans" w:cs="Open Sans"/>
                <w:color w:val="auto"/>
              </w:rPr>
              <w:t xml:space="preserve">) Two units of triangular bandages. </w:t>
            </w:r>
          </w:p>
          <w:p w14:paraId="2C552BC8" w14:textId="77777777" w:rsidR="008E4104" w:rsidRPr="008E4104" w:rsidRDefault="008E4104" w:rsidP="008E4104">
            <w:pPr>
              <w:pStyle w:val="Default"/>
              <w:rPr>
                <w:rFonts w:ascii="Open Sans" w:hAnsi="Open Sans" w:cs="Open Sans"/>
                <w:color w:val="auto"/>
              </w:rPr>
            </w:pPr>
            <w:r w:rsidRPr="008E4104">
              <w:rPr>
                <w:rFonts w:ascii="Open Sans" w:hAnsi="Open Sans" w:cs="Open Sans"/>
                <w:color w:val="auto"/>
              </w:rPr>
              <w:t xml:space="preserve">(j) One unit of scissors. </w:t>
            </w:r>
          </w:p>
          <w:p w14:paraId="5A7D6967" w14:textId="77777777" w:rsidR="008E4104" w:rsidRPr="008E4104" w:rsidRDefault="008E4104" w:rsidP="008E4104">
            <w:pPr>
              <w:pStyle w:val="Default"/>
              <w:rPr>
                <w:rFonts w:ascii="Open Sans" w:hAnsi="Open Sans" w:cs="Open Sans"/>
                <w:color w:val="auto"/>
              </w:rPr>
            </w:pPr>
            <w:r w:rsidRPr="008E4104">
              <w:rPr>
                <w:rFonts w:ascii="Open Sans" w:hAnsi="Open Sans" w:cs="Open Sans"/>
                <w:color w:val="auto"/>
              </w:rPr>
              <w:lastRenderedPageBreak/>
              <w:t xml:space="preserve">(k) One unit of tweezers. </w:t>
            </w:r>
          </w:p>
          <w:p w14:paraId="184174C7" w14:textId="77777777" w:rsidR="008E4104" w:rsidRPr="008E4104" w:rsidRDefault="008E4104" w:rsidP="008E4104">
            <w:pPr>
              <w:pStyle w:val="Default"/>
              <w:rPr>
                <w:rFonts w:ascii="Open Sans" w:hAnsi="Open Sans" w:cs="Open Sans"/>
                <w:color w:val="auto"/>
              </w:rPr>
            </w:pPr>
            <w:r w:rsidRPr="008E4104">
              <w:rPr>
                <w:rFonts w:ascii="Open Sans" w:hAnsi="Open Sans" w:cs="Open Sans"/>
                <w:color w:val="auto"/>
              </w:rPr>
              <w:t xml:space="preserve">(l) Two units of instant ice packs. </w:t>
            </w:r>
          </w:p>
          <w:p w14:paraId="2229C066" w14:textId="77777777" w:rsidR="008E4104" w:rsidRPr="008E4104" w:rsidRDefault="008E4104" w:rsidP="008E4104">
            <w:pPr>
              <w:pStyle w:val="Default"/>
              <w:rPr>
                <w:rFonts w:ascii="Open Sans" w:hAnsi="Open Sans" w:cs="Open Sans"/>
                <w:color w:val="auto"/>
              </w:rPr>
            </w:pPr>
            <w:r w:rsidRPr="008E4104">
              <w:rPr>
                <w:rFonts w:ascii="Open Sans" w:hAnsi="Open Sans" w:cs="Open Sans"/>
                <w:color w:val="auto"/>
              </w:rPr>
              <w:t xml:space="preserve">(m) Two units of latex disposable gloves. </w:t>
            </w:r>
          </w:p>
          <w:p w14:paraId="36C6D52F" w14:textId="77777777" w:rsidR="008E4104" w:rsidRPr="008E4104" w:rsidRDefault="008E4104" w:rsidP="008E4104">
            <w:pPr>
              <w:pStyle w:val="Default"/>
              <w:rPr>
                <w:rFonts w:ascii="Open Sans" w:hAnsi="Open Sans" w:cs="Open Sans"/>
                <w:color w:val="auto"/>
              </w:rPr>
            </w:pPr>
            <w:r w:rsidRPr="008E4104">
              <w:rPr>
                <w:rFonts w:ascii="Open Sans" w:hAnsi="Open Sans" w:cs="Open Sans"/>
                <w:color w:val="auto"/>
              </w:rPr>
              <w:t xml:space="preserve">(n) One unit of adhesive plaster tape. </w:t>
            </w:r>
          </w:p>
          <w:p w14:paraId="04ED3489" w14:textId="77777777" w:rsidR="008E4104" w:rsidRPr="008E4104" w:rsidRDefault="008E4104" w:rsidP="008E4104">
            <w:pPr>
              <w:pStyle w:val="Default"/>
              <w:rPr>
                <w:rFonts w:ascii="Open Sans" w:hAnsi="Open Sans" w:cs="Open Sans"/>
                <w:color w:val="auto"/>
              </w:rPr>
            </w:pPr>
            <w:r w:rsidRPr="008E4104">
              <w:rPr>
                <w:rFonts w:ascii="Open Sans" w:hAnsi="Open Sans" w:cs="Open Sans"/>
                <w:color w:val="auto"/>
              </w:rPr>
              <w:t xml:space="preserve">(3) A swimming pool owner shall equip a swimming pool with a kit to clean up blood spills which consists of as a minimum, a pair of medical-grade latex gloves and </w:t>
            </w:r>
            <w:proofErr w:type="gramStart"/>
            <w:r w:rsidRPr="008E4104">
              <w:rPr>
                <w:rFonts w:ascii="Open Sans" w:hAnsi="Open Sans" w:cs="Open Sans"/>
                <w:color w:val="auto"/>
              </w:rPr>
              <w:t>a</w:t>
            </w:r>
            <w:proofErr w:type="gramEnd"/>
            <w:r w:rsidRPr="008E4104">
              <w:rPr>
                <w:rFonts w:ascii="Open Sans" w:hAnsi="Open Sans" w:cs="Open Sans"/>
                <w:color w:val="auto"/>
              </w:rPr>
              <w:t xml:space="preserve"> antimicrobial hand wipe. </w:t>
            </w:r>
          </w:p>
          <w:p w14:paraId="1B0511B0" w14:textId="77777777" w:rsidR="008E4104" w:rsidRPr="008E4104" w:rsidRDefault="008E4104" w:rsidP="008E4104">
            <w:pPr>
              <w:pStyle w:val="Default"/>
              <w:rPr>
                <w:rFonts w:ascii="Open Sans" w:hAnsi="Open Sans" w:cs="Open Sans"/>
                <w:color w:val="auto"/>
              </w:rPr>
            </w:pPr>
            <w:r w:rsidRPr="008E4104">
              <w:rPr>
                <w:rFonts w:ascii="Open Sans" w:hAnsi="Open Sans" w:cs="Open Sans"/>
                <w:color w:val="auto"/>
              </w:rPr>
              <w:t xml:space="preserve">(4) A swimming pool owner shall equip a swimming pool, other than a wading pool or a spa pool, with both of the following: </w:t>
            </w:r>
          </w:p>
          <w:p w14:paraId="2C843CF8" w14:textId="77777777" w:rsidR="008E4104" w:rsidRPr="008E4104" w:rsidRDefault="008E4104" w:rsidP="008E4104">
            <w:pPr>
              <w:pStyle w:val="Default"/>
              <w:rPr>
                <w:rFonts w:ascii="Open Sans" w:hAnsi="Open Sans" w:cs="Open Sans"/>
                <w:color w:val="auto"/>
              </w:rPr>
            </w:pPr>
            <w:r w:rsidRPr="008E4104">
              <w:rPr>
                <w:rFonts w:ascii="Open Sans" w:hAnsi="Open Sans" w:cs="Open Sans"/>
                <w:color w:val="auto"/>
              </w:rPr>
              <w:t xml:space="preserve">(a) A 1-piece, </w:t>
            </w:r>
            <w:proofErr w:type="gramStart"/>
            <w:r w:rsidRPr="008E4104">
              <w:rPr>
                <w:rFonts w:ascii="Open Sans" w:hAnsi="Open Sans" w:cs="Open Sans"/>
                <w:color w:val="auto"/>
              </w:rPr>
              <w:t>12-foot long</w:t>
            </w:r>
            <w:proofErr w:type="gramEnd"/>
            <w:r w:rsidRPr="008E4104">
              <w:rPr>
                <w:rFonts w:ascii="Open Sans" w:hAnsi="Open Sans" w:cs="Open Sans"/>
                <w:color w:val="auto"/>
              </w:rPr>
              <w:t xml:space="preserve"> rescue pole which has blunt ends and which may have a shepherd's crook. </w:t>
            </w:r>
          </w:p>
          <w:p w14:paraId="6823BA20" w14:textId="77777777" w:rsidR="008E4104" w:rsidRPr="008E4104" w:rsidRDefault="008E4104" w:rsidP="008E4104">
            <w:pPr>
              <w:pStyle w:val="Default"/>
              <w:rPr>
                <w:rFonts w:ascii="Open Sans" w:hAnsi="Open Sans" w:cs="Open Sans"/>
                <w:color w:val="auto"/>
              </w:rPr>
            </w:pPr>
            <w:r w:rsidRPr="008E4104">
              <w:rPr>
                <w:rFonts w:ascii="Open Sans" w:hAnsi="Open Sans" w:cs="Open Sans"/>
                <w:color w:val="auto"/>
              </w:rPr>
              <w:t xml:space="preserve">(b) A ¼-inch diameter throwing rope as long as 1 ½ times the maximum width of the swimming pool or 50 feet, whichever </w:t>
            </w:r>
          </w:p>
          <w:p w14:paraId="3DA85B21" w14:textId="77777777" w:rsidR="008E4104" w:rsidRPr="008E4104" w:rsidRDefault="008E4104" w:rsidP="008E4104">
            <w:pPr>
              <w:pStyle w:val="Default"/>
              <w:rPr>
                <w:rFonts w:ascii="Open Sans" w:hAnsi="Open Sans" w:cs="Open Sans"/>
                <w:color w:val="auto"/>
              </w:rPr>
            </w:pPr>
            <w:r w:rsidRPr="008E4104">
              <w:rPr>
                <w:rFonts w:ascii="Open Sans" w:hAnsi="Open Sans" w:cs="Open Sans"/>
                <w:color w:val="auto"/>
              </w:rPr>
              <w:t xml:space="preserve">is less, with 1 end attached to an 18-inch diameter ring buoy or rescue bag. </w:t>
            </w:r>
          </w:p>
          <w:p w14:paraId="7EBCE457" w14:textId="77777777" w:rsidR="008E4104" w:rsidRPr="008E4104" w:rsidRDefault="008E4104" w:rsidP="008E4104">
            <w:pPr>
              <w:pStyle w:val="Default"/>
              <w:rPr>
                <w:rFonts w:ascii="Open Sans" w:hAnsi="Open Sans" w:cs="Open Sans"/>
                <w:color w:val="auto"/>
              </w:rPr>
            </w:pPr>
            <w:r w:rsidRPr="008E4104">
              <w:rPr>
                <w:rFonts w:ascii="Open Sans" w:hAnsi="Open Sans" w:cs="Open Sans"/>
                <w:color w:val="auto"/>
              </w:rPr>
              <w:t xml:space="preserve">(5) A swimming pool owner shall equip a pool at which lifeguard service is provided with all of the following: </w:t>
            </w:r>
          </w:p>
          <w:p w14:paraId="2F90D844" w14:textId="77777777" w:rsidR="008E4104" w:rsidRPr="008E4104" w:rsidRDefault="008E4104" w:rsidP="008E4104">
            <w:pPr>
              <w:pStyle w:val="Default"/>
              <w:rPr>
                <w:rFonts w:ascii="Open Sans" w:hAnsi="Open Sans" w:cs="Open Sans"/>
                <w:color w:val="auto"/>
              </w:rPr>
            </w:pPr>
            <w:r w:rsidRPr="008E4104">
              <w:rPr>
                <w:rFonts w:ascii="Open Sans" w:hAnsi="Open Sans" w:cs="Open Sans"/>
                <w:color w:val="auto"/>
              </w:rPr>
              <w:t xml:space="preserve">(a) A megaphone or public address </w:t>
            </w:r>
          </w:p>
          <w:p w14:paraId="62C56984" w14:textId="77777777" w:rsidR="008E4104" w:rsidRPr="008E4104" w:rsidRDefault="008E4104" w:rsidP="008E4104">
            <w:pPr>
              <w:pStyle w:val="Default"/>
              <w:rPr>
                <w:rFonts w:ascii="Open Sans" w:hAnsi="Open Sans" w:cs="Open Sans"/>
                <w:color w:val="auto"/>
              </w:rPr>
            </w:pPr>
            <w:r w:rsidRPr="008E4104">
              <w:rPr>
                <w:rFonts w:ascii="Open Sans" w:hAnsi="Open Sans" w:cs="Open Sans"/>
                <w:color w:val="auto"/>
              </w:rPr>
              <w:t xml:space="preserve">(b) One whistle per lifeguard on duty. </w:t>
            </w:r>
          </w:p>
          <w:p w14:paraId="4A6DCB5D" w14:textId="77777777" w:rsidR="008E4104" w:rsidRPr="008E4104" w:rsidRDefault="008E4104" w:rsidP="008E4104">
            <w:pPr>
              <w:pStyle w:val="Default"/>
              <w:rPr>
                <w:rFonts w:ascii="Open Sans" w:hAnsi="Open Sans" w:cs="Open Sans"/>
                <w:color w:val="auto"/>
              </w:rPr>
            </w:pPr>
            <w:r w:rsidRPr="008E4104">
              <w:rPr>
                <w:rFonts w:ascii="Open Sans" w:hAnsi="Open Sans" w:cs="Open Sans"/>
                <w:color w:val="auto"/>
              </w:rPr>
              <w:t xml:space="preserve">(c) One rescue tube per lifeguard on duty where the water depth is more than 3.5 feet. </w:t>
            </w:r>
          </w:p>
          <w:p w14:paraId="711F8387" w14:textId="77777777" w:rsidR="008E4104" w:rsidRPr="008E4104" w:rsidRDefault="008E4104" w:rsidP="008E4104">
            <w:pPr>
              <w:pStyle w:val="Default"/>
              <w:rPr>
                <w:rFonts w:ascii="Open Sans" w:hAnsi="Open Sans" w:cs="Open Sans"/>
                <w:color w:val="auto"/>
              </w:rPr>
            </w:pPr>
            <w:r w:rsidRPr="008E4104">
              <w:rPr>
                <w:rFonts w:ascii="Open Sans" w:hAnsi="Open Sans" w:cs="Open Sans"/>
                <w:color w:val="auto"/>
              </w:rPr>
              <w:t xml:space="preserve">(d) One resuscitation mask per lifeguard on duty. </w:t>
            </w:r>
          </w:p>
          <w:p w14:paraId="6105BC97" w14:textId="77777777" w:rsidR="008E4104" w:rsidRPr="008E4104" w:rsidRDefault="008E4104" w:rsidP="008E4104">
            <w:pPr>
              <w:pStyle w:val="Default"/>
              <w:rPr>
                <w:rFonts w:ascii="Open Sans" w:hAnsi="Open Sans" w:cs="Open Sans"/>
                <w:color w:val="auto"/>
              </w:rPr>
            </w:pPr>
            <w:r w:rsidRPr="008E4104">
              <w:rPr>
                <w:rFonts w:ascii="Open Sans" w:hAnsi="Open Sans" w:cs="Open Sans"/>
                <w:color w:val="auto"/>
              </w:rPr>
              <w:t xml:space="preserve">(6) When multiple swimming pools are in the same enclosure or in close proximity, the department or local health department may accept 1 set of safety equipment for all of the pools. </w:t>
            </w:r>
          </w:p>
          <w:p w14:paraId="5D50E338" w14:textId="3420D216" w:rsidR="008E4104" w:rsidRPr="005D5BFE" w:rsidRDefault="008E4104" w:rsidP="008E4104">
            <w:pPr>
              <w:pStyle w:val="Default"/>
              <w:rPr>
                <w:rFonts w:ascii="Open Sans" w:hAnsi="Open Sans" w:cs="Open Sans"/>
                <w:color w:val="auto"/>
              </w:rPr>
            </w:pPr>
            <w:r w:rsidRPr="005D5BFE">
              <w:rPr>
                <w:rFonts w:ascii="Open Sans" w:hAnsi="Open Sans" w:cs="Open Sans"/>
                <w:color w:val="auto"/>
              </w:rPr>
              <w:t>(7) A swimming pool owner shall keep all required safety equipment in the pool enclosure or at another location approved by the department or local health department and shall keep the equipment stocked, in good repair, and in ready condition.</w:t>
            </w:r>
          </w:p>
        </w:tc>
      </w:tr>
      <w:tr w:rsidR="005D5BFE" w:rsidRPr="005D5BFE" w14:paraId="2E48F799" w14:textId="77777777" w:rsidTr="00AC2347">
        <w:tc>
          <w:tcPr>
            <w:tcW w:w="5490" w:type="dxa"/>
            <w:shd w:val="clear" w:color="auto" w:fill="9CC2E5" w:themeFill="accent1" w:themeFillTint="99"/>
            <w:vAlign w:val="bottom"/>
          </w:tcPr>
          <w:p w14:paraId="1C7A1F36" w14:textId="77777777" w:rsidR="00660726" w:rsidRPr="005D5BFE" w:rsidRDefault="00660726" w:rsidP="00660726">
            <w:pPr>
              <w:spacing w:line="279" w:lineRule="atLeast"/>
              <w:jc w:val="center"/>
              <w:rPr>
                <w:rFonts w:ascii="Open Sans" w:hAnsi="Open Sans" w:cs="Open Sans"/>
                <w:sz w:val="24"/>
                <w:szCs w:val="24"/>
              </w:rPr>
            </w:pPr>
            <w:r w:rsidRPr="005D5BFE">
              <w:rPr>
                <w:rFonts w:ascii="Open Sans" w:hAnsi="Open Sans" w:cs="Open Sans"/>
                <w:sz w:val="24"/>
                <w:szCs w:val="24"/>
              </w:rPr>
              <w:lastRenderedPageBreak/>
              <w:t>CPO® Required</w:t>
            </w:r>
          </w:p>
        </w:tc>
        <w:tc>
          <w:tcPr>
            <w:tcW w:w="5490" w:type="dxa"/>
            <w:vAlign w:val="bottom"/>
          </w:tcPr>
          <w:p w14:paraId="140C1331" w14:textId="77777777" w:rsidR="00660726" w:rsidRPr="005D5BFE" w:rsidRDefault="00660726" w:rsidP="00660726">
            <w:pPr>
              <w:spacing w:line="279" w:lineRule="atLeast"/>
              <w:jc w:val="center"/>
              <w:rPr>
                <w:rFonts w:ascii="Open Sans" w:hAnsi="Open Sans" w:cs="Open Sans"/>
                <w:sz w:val="24"/>
                <w:szCs w:val="24"/>
              </w:rPr>
            </w:pPr>
            <w:r w:rsidRPr="005D5BFE">
              <w:rPr>
                <w:rFonts w:ascii="Open Sans" w:hAnsi="Open Sans" w:cs="Open Sans"/>
                <w:sz w:val="24"/>
                <w:szCs w:val="24"/>
              </w:rPr>
              <w:t>YES</w:t>
            </w:r>
          </w:p>
        </w:tc>
      </w:tr>
    </w:tbl>
    <w:p w14:paraId="404F7648" w14:textId="43A59F58" w:rsidR="00666477" w:rsidRPr="005D5BFE" w:rsidRDefault="00666477" w:rsidP="00666477">
      <w:pPr>
        <w:tabs>
          <w:tab w:val="center" w:pos="4680"/>
          <w:tab w:val="left" w:pos="6000"/>
        </w:tabs>
        <w:rPr>
          <w:rFonts w:ascii="Open Sans" w:hAnsi="Open Sans" w:cs="Open Sans"/>
          <w:b/>
          <w:sz w:val="24"/>
          <w:szCs w:val="24"/>
        </w:rPr>
      </w:pPr>
    </w:p>
    <w:sectPr w:rsidR="00666477" w:rsidRPr="005D5BFE" w:rsidSect="00EB445A">
      <w:pgSz w:w="12240" w:h="15840"/>
      <w:pgMar w:top="432"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altName w:val="Segoe UI"/>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A21BD3"/>
    <w:multiLevelType w:val="hybridMultilevel"/>
    <w:tmpl w:val="30BC2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661DE6"/>
    <w:multiLevelType w:val="hybridMultilevel"/>
    <w:tmpl w:val="76446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4AB18AF"/>
    <w:multiLevelType w:val="hybridMultilevel"/>
    <w:tmpl w:val="29DC3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AA03DAE"/>
    <w:multiLevelType w:val="hybridMultilevel"/>
    <w:tmpl w:val="0106C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62848183">
    <w:abstractNumId w:val="0"/>
  </w:num>
  <w:num w:numId="2" w16cid:durableId="1973439708">
    <w:abstractNumId w:val="3"/>
  </w:num>
  <w:num w:numId="3" w16cid:durableId="680202835">
    <w:abstractNumId w:val="2"/>
  </w:num>
  <w:num w:numId="4" w16cid:durableId="136440547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6477"/>
    <w:rsid w:val="00045C7A"/>
    <w:rsid w:val="00045CF6"/>
    <w:rsid w:val="00110057"/>
    <w:rsid w:val="0030189D"/>
    <w:rsid w:val="004A2930"/>
    <w:rsid w:val="004C2B9F"/>
    <w:rsid w:val="004D6AFC"/>
    <w:rsid w:val="005D5BFE"/>
    <w:rsid w:val="00660726"/>
    <w:rsid w:val="00666477"/>
    <w:rsid w:val="00787767"/>
    <w:rsid w:val="007E7CEA"/>
    <w:rsid w:val="00823EE0"/>
    <w:rsid w:val="00886719"/>
    <w:rsid w:val="008C1C6F"/>
    <w:rsid w:val="008E4104"/>
    <w:rsid w:val="009510DE"/>
    <w:rsid w:val="009B2239"/>
    <w:rsid w:val="00A82EE8"/>
    <w:rsid w:val="00AB6096"/>
    <w:rsid w:val="00AC2347"/>
    <w:rsid w:val="00AE03DB"/>
    <w:rsid w:val="00B14E61"/>
    <w:rsid w:val="00BB4688"/>
    <w:rsid w:val="00BF2FE5"/>
    <w:rsid w:val="00CB659C"/>
    <w:rsid w:val="00D54C2B"/>
    <w:rsid w:val="00D67454"/>
    <w:rsid w:val="00D90902"/>
    <w:rsid w:val="00EB445A"/>
    <w:rsid w:val="00F41808"/>
    <w:rsid w:val="00FB1D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90AD63"/>
  <w15:docId w15:val="{29E3F17B-CD8C-4317-81E5-7EFCD207E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1C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664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AE03DB"/>
    <w:rPr>
      <w:b/>
      <w:bCs/>
    </w:rPr>
  </w:style>
  <w:style w:type="character" w:customStyle="1" w:styleId="apple-converted-space">
    <w:name w:val="apple-converted-space"/>
    <w:basedOn w:val="DefaultParagraphFont"/>
    <w:rsid w:val="00AE03DB"/>
  </w:style>
  <w:style w:type="paragraph" w:styleId="ListParagraph">
    <w:name w:val="List Paragraph"/>
    <w:basedOn w:val="Normal"/>
    <w:uiPriority w:val="34"/>
    <w:qFormat/>
    <w:rsid w:val="00787767"/>
    <w:pPr>
      <w:ind w:left="720"/>
      <w:contextualSpacing/>
    </w:pPr>
  </w:style>
  <w:style w:type="paragraph" w:customStyle="1" w:styleId="Default">
    <w:name w:val="Default"/>
    <w:rsid w:val="00BB4688"/>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8744661">
      <w:bodyDiv w:val="1"/>
      <w:marLeft w:val="0"/>
      <w:marRight w:val="0"/>
      <w:marTop w:val="0"/>
      <w:marBottom w:val="0"/>
      <w:divBdr>
        <w:top w:val="none" w:sz="0" w:space="0" w:color="auto"/>
        <w:left w:val="none" w:sz="0" w:space="0" w:color="auto"/>
        <w:bottom w:val="none" w:sz="0" w:space="0" w:color="auto"/>
        <w:right w:val="none" w:sz="0" w:space="0" w:color="auto"/>
      </w:divBdr>
    </w:div>
    <w:div w:id="797993223">
      <w:bodyDiv w:val="1"/>
      <w:marLeft w:val="0"/>
      <w:marRight w:val="0"/>
      <w:marTop w:val="0"/>
      <w:marBottom w:val="0"/>
      <w:divBdr>
        <w:top w:val="none" w:sz="0" w:space="0" w:color="auto"/>
        <w:left w:val="none" w:sz="0" w:space="0" w:color="auto"/>
        <w:bottom w:val="none" w:sz="0" w:space="0" w:color="auto"/>
        <w:right w:val="none" w:sz="0" w:space="0" w:color="auto"/>
      </w:divBdr>
    </w:div>
    <w:div w:id="1455827304">
      <w:bodyDiv w:val="1"/>
      <w:marLeft w:val="0"/>
      <w:marRight w:val="0"/>
      <w:marTop w:val="0"/>
      <w:marBottom w:val="0"/>
      <w:divBdr>
        <w:top w:val="none" w:sz="0" w:space="0" w:color="auto"/>
        <w:left w:val="none" w:sz="0" w:space="0" w:color="auto"/>
        <w:bottom w:val="none" w:sz="0" w:space="0" w:color="auto"/>
        <w:right w:val="none" w:sz="0" w:space="0" w:color="auto"/>
      </w:divBdr>
    </w:div>
    <w:div w:id="2093162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1152</Words>
  <Characters>6567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Claudia Duncan</dc:creator>
  <cp:lastModifiedBy>Claudia Duncan</cp:lastModifiedBy>
  <cp:revision>2</cp:revision>
  <dcterms:created xsi:type="dcterms:W3CDTF">2023-05-01T01:57:00Z</dcterms:created>
  <dcterms:modified xsi:type="dcterms:W3CDTF">2023-05-01T01:57:00Z</dcterms:modified>
</cp:coreProperties>
</file>